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B4" w:rsidRDefault="00A468B4" w:rsidP="00A468B4">
      <w:pPr>
        <w:jc w:val="center"/>
        <w:rPr>
          <w:b/>
          <w:sz w:val="28"/>
          <w:szCs w:val="28"/>
        </w:rPr>
      </w:pPr>
      <w:r w:rsidRPr="00A468B4">
        <w:rPr>
          <w:b/>
          <w:sz w:val="28"/>
          <w:szCs w:val="28"/>
        </w:rPr>
        <w:t xml:space="preserve">Chi </w:t>
      </w:r>
      <w:proofErr w:type="spellStart"/>
      <w:r w:rsidRPr="00A468B4">
        <w:rPr>
          <w:b/>
          <w:sz w:val="28"/>
          <w:szCs w:val="28"/>
        </w:rPr>
        <w:t>cục</w:t>
      </w:r>
      <w:proofErr w:type="spellEnd"/>
      <w:r w:rsidRPr="00A468B4">
        <w:rPr>
          <w:b/>
          <w:sz w:val="28"/>
          <w:szCs w:val="28"/>
        </w:rPr>
        <w:t xml:space="preserve"> </w:t>
      </w:r>
      <w:proofErr w:type="spellStart"/>
      <w:r w:rsidRPr="00A468B4">
        <w:rPr>
          <w:b/>
          <w:sz w:val="28"/>
          <w:szCs w:val="28"/>
        </w:rPr>
        <w:t>Thi</w:t>
      </w:r>
      <w:proofErr w:type="spellEnd"/>
      <w:r w:rsidRPr="00A468B4">
        <w:rPr>
          <w:b/>
          <w:sz w:val="28"/>
          <w:szCs w:val="28"/>
        </w:rPr>
        <w:t xml:space="preserve"> </w:t>
      </w:r>
      <w:proofErr w:type="spellStart"/>
      <w:r w:rsidRPr="00A468B4">
        <w:rPr>
          <w:b/>
          <w:sz w:val="28"/>
          <w:szCs w:val="28"/>
        </w:rPr>
        <w:t>hành</w:t>
      </w:r>
      <w:proofErr w:type="spellEnd"/>
      <w:r w:rsidRPr="00A468B4">
        <w:rPr>
          <w:b/>
          <w:sz w:val="28"/>
          <w:szCs w:val="28"/>
        </w:rPr>
        <w:t xml:space="preserve"> </w:t>
      </w:r>
      <w:proofErr w:type="spellStart"/>
      <w:proofErr w:type="gramStart"/>
      <w:r w:rsidRPr="00A468B4">
        <w:rPr>
          <w:b/>
          <w:sz w:val="28"/>
          <w:szCs w:val="28"/>
        </w:rPr>
        <w:t>án</w:t>
      </w:r>
      <w:proofErr w:type="spellEnd"/>
      <w:proofErr w:type="gramEnd"/>
      <w:r w:rsidRPr="00A468B4">
        <w:rPr>
          <w:b/>
          <w:sz w:val="28"/>
          <w:szCs w:val="28"/>
        </w:rPr>
        <w:t xml:space="preserve"> </w:t>
      </w:r>
      <w:proofErr w:type="spellStart"/>
      <w:r w:rsidRPr="00A468B4">
        <w:rPr>
          <w:b/>
          <w:sz w:val="28"/>
          <w:szCs w:val="28"/>
        </w:rPr>
        <w:t>dân</w:t>
      </w:r>
      <w:proofErr w:type="spellEnd"/>
      <w:r w:rsidRPr="00A468B4">
        <w:rPr>
          <w:b/>
          <w:sz w:val="28"/>
          <w:szCs w:val="28"/>
        </w:rPr>
        <w:t xml:space="preserve"> </w:t>
      </w:r>
      <w:proofErr w:type="spellStart"/>
      <w:r w:rsidRPr="00A468B4">
        <w:rPr>
          <w:b/>
          <w:sz w:val="28"/>
          <w:szCs w:val="28"/>
        </w:rPr>
        <w:t>sự</w:t>
      </w:r>
      <w:proofErr w:type="spellEnd"/>
      <w:r w:rsidRPr="00A468B4">
        <w:rPr>
          <w:b/>
          <w:sz w:val="28"/>
          <w:szCs w:val="28"/>
        </w:rPr>
        <w:t xml:space="preserve"> </w:t>
      </w:r>
      <w:proofErr w:type="spellStart"/>
      <w:r w:rsidRPr="00A468B4">
        <w:rPr>
          <w:b/>
          <w:sz w:val="28"/>
          <w:szCs w:val="28"/>
        </w:rPr>
        <w:t>huyện</w:t>
      </w:r>
      <w:proofErr w:type="spellEnd"/>
      <w:r w:rsidRPr="00A468B4">
        <w:rPr>
          <w:b/>
          <w:sz w:val="28"/>
          <w:szCs w:val="28"/>
        </w:rPr>
        <w:t xml:space="preserve"> </w:t>
      </w:r>
      <w:proofErr w:type="spellStart"/>
      <w:r w:rsidRPr="00A468B4">
        <w:rPr>
          <w:b/>
          <w:sz w:val="28"/>
          <w:szCs w:val="28"/>
        </w:rPr>
        <w:t>Ba</w:t>
      </w:r>
      <w:proofErr w:type="spellEnd"/>
      <w:r w:rsidRPr="00A468B4">
        <w:rPr>
          <w:b/>
          <w:sz w:val="28"/>
          <w:szCs w:val="28"/>
        </w:rPr>
        <w:t xml:space="preserve"> Tri </w:t>
      </w:r>
    </w:p>
    <w:p w:rsidR="00E51883" w:rsidRDefault="00A468B4" w:rsidP="00A468B4">
      <w:pPr>
        <w:jc w:val="center"/>
        <w:rPr>
          <w:b/>
          <w:sz w:val="28"/>
          <w:szCs w:val="28"/>
        </w:rPr>
      </w:pPr>
      <w:proofErr w:type="spellStart"/>
      <w:proofErr w:type="gramStart"/>
      <w:r w:rsidRPr="00A468B4">
        <w:rPr>
          <w:b/>
          <w:sz w:val="28"/>
          <w:szCs w:val="28"/>
        </w:rPr>
        <w:t>tổ</w:t>
      </w:r>
      <w:proofErr w:type="spellEnd"/>
      <w:proofErr w:type="gramEnd"/>
      <w:r w:rsidRPr="00A468B4">
        <w:rPr>
          <w:b/>
          <w:sz w:val="28"/>
          <w:szCs w:val="28"/>
        </w:rPr>
        <w:t xml:space="preserve"> </w:t>
      </w:r>
      <w:proofErr w:type="spellStart"/>
      <w:r w:rsidRPr="00A468B4">
        <w:rPr>
          <w:b/>
          <w:sz w:val="28"/>
          <w:szCs w:val="28"/>
        </w:rPr>
        <w:t>chức</w:t>
      </w:r>
      <w:proofErr w:type="spellEnd"/>
      <w:r w:rsidRPr="00A468B4">
        <w:rPr>
          <w:b/>
          <w:sz w:val="28"/>
          <w:szCs w:val="28"/>
        </w:rPr>
        <w:t xml:space="preserve"> </w:t>
      </w:r>
      <w:proofErr w:type="spellStart"/>
      <w:r w:rsidRPr="00A468B4">
        <w:rPr>
          <w:b/>
          <w:sz w:val="28"/>
          <w:szCs w:val="28"/>
        </w:rPr>
        <w:t>Hội</w:t>
      </w:r>
      <w:proofErr w:type="spellEnd"/>
      <w:r w:rsidRPr="00A468B4">
        <w:rPr>
          <w:b/>
          <w:sz w:val="28"/>
          <w:szCs w:val="28"/>
        </w:rPr>
        <w:t xml:space="preserve"> </w:t>
      </w:r>
      <w:proofErr w:type="spellStart"/>
      <w:r w:rsidRPr="00A468B4">
        <w:rPr>
          <w:b/>
          <w:sz w:val="28"/>
          <w:szCs w:val="28"/>
        </w:rPr>
        <w:t>nghị</w:t>
      </w:r>
      <w:proofErr w:type="spellEnd"/>
      <w:r w:rsidRPr="00A468B4">
        <w:rPr>
          <w:b/>
          <w:sz w:val="28"/>
          <w:szCs w:val="28"/>
        </w:rPr>
        <w:t xml:space="preserve"> </w:t>
      </w:r>
      <w:proofErr w:type="spellStart"/>
      <w:r w:rsidRPr="00A468B4">
        <w:rPr>
          <w:b/>
          <w:sz w:val="28"/>
          <w:szCs w:val="28"/>
        </w:rPr>
        <w:t>triển</w:t>
      </w:r>
      <w:proofErr w:type="spellEnd"/>
      <w:r w:rsidRPr="00A468B4">
        <w:rPr>
          <w:b/>
          <w:sz w:val="28"/>
          <w:szCs w:val="28"/>
        </w:rPr>
        <w:t xml:space="preserve"> </w:t>
      </w:r>
      <w:proofErr w:type="spellStart"/>
      <w:r w:rsidRPr="00A468B4">
        <w:rPr>
          <w:b/>
          <w:sz w:val="28"/>
          <w:szCs w:val="28"/>
        </w:rPr>
        <w:t>khai</w:t>
      </w:r>
      <w:proofErr w:type="spellEnd"/>
      <w:r w:rsidRPr="00A468B4">
        <w:rPr>
          <w:b/>
          <w:sz w:val="28"/>
          <w:szCs w:val="28"/>
        </w:rPr>
        <w:t xml:space="preserve"> </w:t>
      </w:r>
      <w:proofErr w:type="spellStart"/>
      <w:r w:rsidR="001972CB">
        <w:rPr>
          <w:b/>
          <w:sz w:val="28"/>
          <w:szCs w:val="28"/>
        </w:rPr>
        <w:t>nhiệm</w:t>
      </w:r>
      <w:proofErr w:type="spellEnd"/>
      <w:r w:rsidR="001972CB">
        <w:rPr>
          <w:b/>
          <w:sz w:val="28"/>
          <w:szCs w:val="28"/>
        </w:rPr>
        <w:t xml:space="preserve"> </w:t>
      </w:r>
      <w:proofErr w:type="spellStart"/>
      <w:r w:rsidR="001972CB">
        <w:rPr>
          <w:b/>
          <w:sz w:val="28"/>
          <w:szCs w:val="28"/>
        </w:rPr>
        <w:t>vụ</w:t>
      </w:r>
      <w:proofErr w:type="spellEnd"/>
      <w:r w:rsidR="001972CB">
        <w:rPr>
          <w:b/>
          <w:sz w:val="28"/>
          <w:szCs w:val="28"/>
        </w:rPr>
        <w:t xml:space="preserve"> </w:t>
      </w:r>
      <w:proofErr w:type="spellStart"/>
      <w:r w:rsidRPr="00A468B4">
        <w:rPr>
          <w:b/>
          <w:sz w:val="28"/>
          <w:szCs w:val="28"/>
        </w:rPr>
        <w:t>công</w:t>
      </w:r>
      <w:proofErr w:type="spellEnd"/>
      <w:r w:rsidRPr="00A468B4">
        <w:rPr>
          <w:b/>
          <w:sz w:val="28"/>
          <w:szCs w:val="28"/>
        </w:rPr>
        <w:t xml:space="preserve"> </w:t>
      </w:r>
      <w:proofErr w:type="spellStart"/>
      <w:r w:rsidRPr="00A468B4">
        <w:rPr>
          <w:b/>
          <w:sz w:val="28"/>
          <w:szCs w:val="28"/>
        </w:rPr>
        <w:t>tác</w:t>
      </w:r>
      <w:proofErr w:type="spellEnd"/>
      <w:r w:rsidRPr="00A468B4">
        <w:rPr>
          <w:b/>
          <w:sz w:val="28"/>
          <w:szCs w:val="28"/>
        </w:rPr>
        <w:t xml:space="preserve"> </w:t>
      </w:r>
      <w:proofErr w:type="spellStart"/>
      <w:r w:rsidRPr="00A468B4">
        <w:rPr>
          <w:b/>
          <w:sz w:val="28"/>
          <w:szCs w:val="28"/>
        </w:rPr>
        <w:t>năm</w:t>
      </w:r>
      <w:proofErr w:type="spellEnd"/>
      <w:r w:rsidRPr="00A468B4">
        <w:rPr>
          <w:b/>
          <w:sz w:val="28"/>
          <w:szCs w:val="28"/>
        </w:rPr>
        <w:t xml:space="preserve"> 2021</w:t>
      </w:r>
    </w:p>
    <w:p w:rsidR="001972CB" w:rsidRDefault="001972CB" w:rsidP="00A468B4">
      <w:pPr>
        <w:jc w:val="center"/>
        <w:rPr>
          <w:b/>
          <w:sz w:val="28"/>
          <w:szCs w:val="28"/>
        </w:rPr>
      </w:pPr>
    </w:p>
    <w:p w:rsidR="00A468B4" w:rsidRDefault="001972CB" w:rsidP="00A468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771900" cy="1857375"/>
            <wp:effectExtent l="19050" t="0" r="0" b="0"/>
            <wp:docPr id="1" name="Picture 1" descr="C:\Users\asus\Desktop\DSC0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0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005" cy="186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2CB" w:rsidRDefault="001972CB" w:rsidP="001972CB">
      <w:pPr>
        <w:jc w:val="both"/>
        <w:rPr>
          <w:b/>
          <w:sz w:val="28"/>
          <w:szCs w:val="28"/>
        </w:rPr>
      </w:pPr>
    </w:p>
    <w:p w:rsidR="001972CB" w:rsidRDefault="001972CB" w:rsidP="001972CB">
      <w:pPr>
        <w:ind w:firstLine="720"/>
        <w:jc w:val="both"/>
        <w:rPr>
          <w:sz w:val="28"/>
          <w:szCs w:val="28"/>
        </w:rPr>
      </w:pPr>
      <w:proofErr w:type="spellStart"/>
      <w:r w:rsidRPr="001972CB">
        <w:rPr>
          <w:sz w:val="28"/>
          <w:szCs w:val="28"/>
        </w:rPr>
        <w:t>Ngày</w:t>
      </w:r>
      <w:proofErr w:type="spellEnd"/>
      <w:r w:rsidRPr="001972CB">
        <w:rPr>
          <w:sz w:val="28"/>
          <w:szCs w:val="28"/>
        </w:rPr>
        <w:t xml:space="preserve"> 02 </w:t>
      </w:r>
      <w:proofErr w:type="spellStart"/>
      <w:r w:rsidRPr="001972CB">
        <w:rPr>
          <w:sz w:val="28"/>
          <w:szCs w:val="28"/>
        </w:rPr>
        <w:t>tháng</w:t>
      </w:r>
      <w:proofErr w:type="spellEnd"/>
      <w:r w:rsidRPr="001972CB">
        <w:rPr>
          <w:sz w:val="28"/>
          <w:szCs w:val="28"/>
        </w:rPr>
        <w:t xml:space="preserve"> 12 </w:t>
      </w:r>
      <w:proofErr w:type="spellStart"/>
      <w:r w:rsidRPr="001972CB">
        <w:rPr>
          <w:sz w:val="28"/>
          <w:szCs w:val="28"/>
        </w:rPr>
        <w:t>năm</w:t>
      </w:r>
      <w:proofErr w:type="spellEnd"/>
      <w:r w:rsidRPr="001972CB">
        <w:rPr>
          <w:sz w:val="28"/>
          <w:szCs w:val="28"/>
        </w:rPr>
        <w:t xml:space="preserve"> 2020, Chi </w:t>
      </w:r>
      <w:proofErr w:type="spellStart"/>
      <w:r w:rsidRPr="001972CB">
        <w:rPr>
          <w:sz w:val="28"/>
          <w:szCs w:val="28"/>
        </w:rPr>
        <w:t>cục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Thi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hành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án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dân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sự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huyện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Ba</w:t>
      </w:r>
      <w:proofErr w:type="spellEnd"/>
      <w:r w:rsidRPr="001972CB">
        <w:rPr>
          <w:sz w:val="28"/>
          <w:szCs w:val="28"/>
        </w:rPr>
        <w:t xml:space="preserve"> Tri </w:t>
      </w:r>
      <w:proofErr w:type="spellStart"/>
      <w:r w:rsidRPr="001972CB">
        <w:rPr>
          <w:sz w:val="28"/>
          <w:szCs w:val="28"/>
        </w:rPr>
        <w:t>tổ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chức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Hội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nghị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triển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khai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="00A046C2">
        <w:rPr>
          <w:sz w:val="28"/>
          <w:szCs w:val="28"/>
        </w:rPr>
        <w:t>thực</w:t>
      </w:r>
      <w:proofErr w:type="spellEnd"/>
      <w:r w:rsidR="00A046C2">
        <w:rPr>
          <w:sz w:val="28"/>
          <w:szCs w:val="28"/>
        </w:rPr>
        <w:t xml:space="preserve"> </w:t>
      </w:r>
      <w:proofErr w:type="spellStart"/>
      <w:r w:rsidR="00A046C2">
        <w:rPr>
          <w:sz w:val="28"/>
          <w:szCs w:val="28"/>
        </w:rPr>
        <w:t>hiện</w:t>
      </w:r>
      <w:proofErr w:type="spellEnd"/>
      <w:r w:rsidR="00A046C2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nhiệm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vụ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năm</w:t>
      </w:r>
      <w:proofErr w:type="spellEnd"/>
      <w:r w:rsidRPr="001972CB">
        <w:rPr>
          <w:sz w:val="28"/>
          <w:szCs w:val="28"/>
        </w:rPr>
        <w:t xml:space="preserve"> 2021. </w:t>
      </w:r>
      <w:proofErr w:type="spellStart"/>
      <w:r w:rsidRPr="001972CB">
        <w:rPr>
          <w:sz w:val="28"/>
          <w:szCs w:val="28"/>
        </w:rPr>
        <w:t>Tham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dự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Hội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nghị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có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đại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diện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lãnh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đạo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Cục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Thi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hành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án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dân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sự</w:t>
      </w:r>
      <w:proofErr w:type="spellEnd"/>
      <w:r w:rsidR="00A046C2">
        <w:rPr>
          <w:sz w:val="28"/>
          <w:szCs w:val="28"/>
        </w:rPr>
        <w:t xml:space="preserve"> </w:t>
      </w:r>
      <w:proofErr w:type="spellStart"/>
      <w:r w:rsidR="00A046C2">
        <w:rPr>
          <w:sz w:val="28"/>
          <w:szCs w:val="28"/>
        </w:rPr>
        <w:t>tỉnh</w:t>
      </w:r>
      <w:proofErr w:type="spellEnd"/>
      <w:r w:rsidRPr="001972CB">
        <w:rPr>
          <w:sz w:val="28"/>
          <w:szCs w:val="28"/>
        </w:rPr>
        <w:t xml:space="preserve">, </w:t>
      </w:r>
      <w:proofErr w:type="spellStart"/>
      <w:r w:rsidRPr="001972CB">
        <w:rPr>
          <w:sz w:val="28"/>
          <w:szCs w:val="28"/>
        </w:rPr>
        <w:t>đại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diện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lãnh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đạo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các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cơ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quan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Công</w:t>
      </w:r>
      <w:proofErr w:type="spellEnd"/>
      <w:r w:rsidRPr="001972CB">
        <w:rPr>
          <w:sz w:val="28"/>
          <w:szCs w:val="28"/>
        </w:rPr>
        <w:t xml:space="preserve"> an, </w:t>
      </w:r>
      <w:proofErr w:type="spellStart"/>
      <w:r w:rsidRPr="001972CB">
        <w:rPr>
          <w:sz w:val="28"/>
          <w:szCs w:val="28"/>
        </w:rPr>
        <w:t>Toàn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án</w:t>
      </w:r>
      <w:proofErr w:type="spellEnd"/>
      <w:r w:rsidRPr="001972CB">
        <w:rPr>
          <w:sz w:val="28"/>
          <w:szCs w:val="28"/>
        </w:rPr>
        <w:t xml:space="preserve">, </w:t>
      </w:r>
      <w:proofErr w:type="spellStart"/>
      <w:r w:rsidRPr="001972CB">
        <w:rPr>
          <w:sz w:val="28"/>
          <w:szCs w:val="28"/>
        </w:rPr>
        <w:t>Viện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</w:t>
      </w:r>
      <w:r w:rsidRPr="001972CB">
        <w:rPr>
          <w:sz w:val="28"/>
          <w:szCs w:val="28"/>
        </w:rPr>
        <w:t>ăn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phòng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đăng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ký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đất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huyện</w:t>
      </w:r>
      <w:proofErr w:type="spellEnd"/>
      <w:r w:rsidRPr="001972CB">
        <w:rPr>
          <w:sz w:val="28"/>
          <w:szCs w:val="28"/>
        </w:rPr>
        <w:t>,</w:t>
      </w:r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Chủ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tịch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Ủy</w:t>
      </w:r>
      <w:proofErr w:type="spellEnd"/>
      <w:r w:rsidR="00AF702D">
        <w:rPr>
          <w:sz w:val="28"/>
          <w:szCs w:val="28"/>
        </w:rPr>
        <w:t xml:space="preserve"> ban </w:t>
      </w:r>
      <w:proofErr w:type="spellStart"/>
      <w:r w:rsidR="00AF702D">
        <w:rPr>
          <w:sz w:val="28"/>
          <w:szCs w:val="28"/>
        </w:rPr>
        <w:t>nhân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dân</w:t>
      </w:r>
      <w:proofErr w:type="spellEnd"/>
      <w:r w:rsidR="00AF702D">
        <w:rPr>
          <w:sz w:val="28"/>
          <w:szCs w:val="28"/>
        </w:rPr>
        <w:t xml:space="preserve">, </w:t>
      </w:r>
      <w:proofErr w:type="spellStart"/>
      <w:r w:rsidR="00AF702D">
        <w:rPr>
          <w:sz w:val="28"/>
          <w:szCs w:val="28"/>
        </w:rPr>
        <w:t>công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chức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Tư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pháp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các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xã</w:t>
      </w:r>
      <w:proofErr w:type="spellEnd"/>
      <w:r w:rsidR="00AF702D">
        <w:rPr>
          <w:sz w:val="28"/>
          <w:szCs w:val="28"/>
        </w:rPr>
        <w:t xml:space="preserve">, </w:t>
      </w:r>
      <w:proofErr w:type="spellStart"/>
      <w:r w:rsidR="00AF702D">
        <w:rPr>
          <w:sz w:val="28"/>
          <w:szCs w:val="28"/>
        </w:rPr>
        <w:t>thị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trấn</w:t>
      </w:r>
      <w:proofErr w:type="spellEnd"/>
      <w:r w:rsidR="00AF702D">
        <w:rPr>
          <w:sz w:val="28"/>
          <w:szCs w:val="28"/>
        </w:rPr>
        <w:t>;</w:t>
      </w:r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công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chức</w:t>
      </w:r>
      <w:proofErr w:type="spellEnd"/>
      <w:r w:rsidRPr="001972CB">
        <w:rPr>
          <w:sz w:val="28"/>
          <w:szCs w:val="28"/>
        </w:rPr>
        <w:t xml:space="preserve">, </w:t>
      </w:r>
      <w:proofErr w:type="spellStart"/>
      <w:r w:rsidRPr="001972CB">
        <w:rPr>
          <w:sz w:val="28"/>
          <w:szCs w:val="28"/>
        </w:rPr>
        <w:t>lao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động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r w:rsidRPr="001972CB">
        <w:rPr>
          <w:sz w:val="28"/>
          <w:szCs w:val="28"/>
        </w:rPr>
        <w:t xml:space="preserve">Chi </w:t>
      </w:r>
      <w:proofErr w:type="spellStart"/>
      <w:r w:rsidRPr="001972CB">
        <w:rPr>
          <w:sz w:val="28"/>
          <w:szCs w:val="28"/>
        </w:rPr>
        <w:t>cục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Thi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hành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án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dân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sự</w:t>
      </w:r>
      <w:proofErr w:type="spellEnd"/>
      <w:r w:rsidRPr="001972CB">
        <w:rPr>
          <w:sz w:val="28"/>
          <w:szCs w:val="28"/>
        </w:rPr>
        <w:t xml:space="preserve">. </w:t>
      </w:r>
      <w:proofErr w:type="spellStart"/>
      <w:r w:rsidRPr="001972CB">
        <w:rPr>
          <w:sz w:val="28"/>
          <w:szCs w:val="28"/>
        </w:rPr>
        <w:t>Ông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Dương</w:t>
      </w:r>
      <w:proofErr w:type="spellEnd"/>
      <w:r w:rsidRPr="001972CB">
        <w:rPr>
          <w:sz w:val="28"/>
          <w:szCs w:val="28"/>
        </w:rPr>
        <w:t xml:space="preserve"> Minh </w:t>
      </w:r>
      <w:proofErr w:type="spellStart"/>
      <w:r w:rsidRPr="001972CB">
        <w:rPr>
          <w:sz w:val="28"/>
          <w:szCs w:val="28"/>
        </w:rPr>
        <w:t>Tùng</w:t>
      </w:r>
      <w:proofErr w:type="spellEnd"/>
      <w:r w:rsidRPr="001972CB">
        <w:rPr>
          <w:sz w:val="28"/>
          <w:szCs w:val="28"/>
        </w:rPr>
        <w:t xml:space="preserve">, </w:t>
      </w:r>
      <w:proofErr w:type="spellStart"/>
      <w:r w:rsidRPr="001972CB">
        <w:rPr>
          <w:sz w:val="28"/>
          <w:szCs w:val="28"/>
        </w:rPr>
        <w:t>Chủ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tịc</w:t>
      </w:r>
      <w:r>
        <w:rPr>
          <w:sz w:val="28"/>
          <w:szCs w:val="28"/>
        </w:rPr>
        <w:t>h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Ủ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ban</w:t>
      </w:r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nhân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dân</w:t>
      </w:r>
      <w:proofErr w:type="spellEnd"/>
      <w:r w:rsidRPr="001972CB">
        <w:rPr>
          <w:sz w:val="28"/>
          <w:szCs w:val="28"/>
        </w:rPr>
        <w:t xml:space="preserve">, </w:t>
      </w:r>
      <w:proofErr w:type="spellStart"/>
      <w:r w:rsidRPr="001972CB">
        <w:rPr>
          <w:sz w:val="28"/>
          <w:szCs w:val="28"/>
        </w:rPr>
        <w:t>Trưởng</w:t>
      </w:r>
      <w:proofErr w:type="spellEnd"/>
      <w:r w:rsidRPr="001972CB">
        <w:rPr>
          <w:sz w:val="28"/>
          <w:szCs w:val="28"/>
        </w:rPr>
        <w:t xml:space="preserve"> Ban </w:t>
      </w:r>
      <w:proofErr w:type="spellStart"/>
      <w:r w:rsidRPr="001972CB">
        <w:rPr>
          <w:sz w:val="28"/>
          <w:szCs w:val="28"/>
        </w:rPr>
        <w:t>Chỉ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đạo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Thi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hành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proofErr w:type="gramStart"/>
      <w:r w:rsidRPr="001972CB">
        <w:rPr>
          <w:sz w:val="28"/>
          <w:szCs w:val="28"/>
        </w:rPr>
        <w:t>án</w:t>
      </w:r>
      <w:proofErr w:type="spellEnd"/>
      <w:proofErr w:type="gram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dân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sự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huyện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dự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và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chỉ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đạo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Hội</w:t>
      </w:r>
      <w:proofErr w:type="spellEnd"/>
      <w:r w:rsidRPr="001972CB">
        <w:rPr>
          <w:sz w:val="28"/>
          <w:szCs w:val="28"/>
        </w:rPr>
        <w:t xml:space="preserve"> </w:t>
      </w:r>
      <w:proofErr w:type="spellStart"/>
      <w:r w:rsidRPr="001972CB">
        <w:rPr>
          <w:sz w:val="28"/>
          <w:szCs w:val="28"/>
        </w:rPr>
        <w:t>nghị</w:t>
      </w:r>
      <w:proofErr w:type="spellEnd"/>
      <w:r w:rsidRPr="001972CB">
        <w:rPr>
          <w:sz w:val="28"/>
          <w:szCs w:val="28"/>
        </w:rPr>
        <w:t>.</w:t>
      </w:r>
    </w:p>
    <w:p w:rsidR="0031550B" w:rsidRDefault="0031550B" w:rsidP="001972CB">
      <w:pPr>
        <w:ind w:firstLine="720"/>
        <w:jc w:val="both"/>
        <w:rPr>
          <w:sz w:val="28"/>
          <w:szCs w:val="28"/>
        </w:rPr>
      </w:pPr>
    </w:p>
    <w:p w:rsidR="009D6002" w:rsidRDefault="0031550B" w:rsidP="009D600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52675" cy="2200275"/>
            <wp:effectExtent l="19050" t="0" r="9525" b="0"/>
            <wp:docPr id="2" name="Picture 1" descr="C:\Users\asus\Desktop\DSC0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0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002">
        <w:rPr>
          <w:noProof/>
          <w:sz w:val="28"/>
          <w:szCs w:val="28"/>
        </w:rPr>
        <w:drawing>
          <wp:inline distT="0" distB="0" distL="0" distR="0">
            <wp:extent cx="2743200" cy="2200275"/>
            <wp:effectExtent l="19050" t="0" r="0" b="0"/>
            <wp:docPr id="4" name="Picture 1" descr="C:\Users\asus\Desktop\DSC0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0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02" w:rsidRDefault="009D6002" w:rsidP="001972CB">
      <w:pPr>
        <w:ind w:firstLine="720"/>
        <w:jc w:val="both"/>
        <w:rPr>
          <w:sz w:val="28"/>
          <w:szCs w:val="28"/>
        </w:rPr>
      </w:pPr>
    </w:p>
    <w:p w:rsidR="00CB3418" w:rsidRDefault="00A046C2" w:rsidP="001972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Theo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2020</w:t>
      </w:r>
      <w:r w:rsidR="009D6002">
        <w:rPr>
          <w:sz w:val="28"/>
          <w:szCs w:val="28"/>
        </w:rPr>
        <w:t xml:space="preserve"> Chi </w:t>
      </w:r>
      <w:proofErr w:type="spellStart"/>
      <w:r w:rsidR="009D6002">
        <w:rPr>
          <w:sz w:val="28"/>
          <w:szCs w:val="28"/>
        </w:rPr>
        <w:t>cục</w:t>
      </w:r>
      <w:proofErr w:type="spellEnd"/>
      <w:r w:rsidR="009D6002">
        <w:rPr>
          <w:sz w:val="28"/>
          <w:szCs w:val="28"/>
        </w:rPr>
        <w:t xml:space="preserve"> </w:t>
      </w:r>
      <w:proofErr w:type="spellStart"/>
      <w:r w:rsidR="009D6002">
        <w:rPr>
          <w:sz w:val="28"/>
          <w:szCs w:val="28"/>
        </w:rPr>
        <w:t>Thi</w:t>
      </w:r>
      <w:proofErr w:type="spellEnd"/>
      <w:r w:rsidR="009D6002">
        <w:rPr>
          <w:sz w:val="28"/>
          <w:szCs w:val="28"/>
        </w:rPr>
        <w:t xml:space="preserve"> </w:t>
      </w:r>
      <w:proofErr w:type="spellStart"/>
      <w:r w:rsidR="009D6002">
        <w:rPr>
          <w:sz w:val="28"/>
          <w:szCs w:val="28"/>
        </w:rPr>
        <w:t>hành</w:t>
      </w:r>
      <w:proofErr w:type="spellEnd"/>
      <w:r w:rsidR="009D6002">
        <w:rPr>
          <w:sz w:val="28"/>
          <w:szCs w:val="28"/>
        </w:rPr>
        <w:t xml:space="preserve"> </w:t>
      </w:r>
      <w:proofErr w:type="spellStart"/>
      <w:r w:rsidR="009D6002">
        <w:rPr>
          <w:sz w:val="28"/>
          <w:szCs w:val="28"/>
        </w:rPr>
        <w:t>án</w:t>
      </w:r>
      <w:proofErr w:type="spellEnd"/>
      <w:r w:rsidR="009D6002">
        <w:rPr>
          <w:sz w:val="28"/>
          <w:szCs w:val="28"/>
        </w:rPr>
        <w:t xml:space="preserve"> </w:t>
      </w:r>
      <w:proofErr w:type="spellStart"/>
      <w:r w:rsidR="009D6002">
        <w:rPr>
          <w:sz w:val="28"/>
          <w:szCs w:val="28"/>
        </w:rPr>
        <w:t>dân</w:t>
      </w:r>
      <w:proofErr w:type="spellEnd"/>
      <w:r w:rsidR="009D6002">
        <w:rPr>
          <w:sz w:val="28"/>
          <w:szCs w:val="28"/>
        </w:rPr>
        <w:t xml:space="preserve"> </w:t>
      </w:r>
      <w:proofErr w:type="spellStart"/>
      <w:r w:rsidR="009D6002">
        <w:rPr>
          <w:sz w:val="28"/>
          <w:szCs w:val="28"/>
        </w:rPr>
        <w:t>sự</w:t>
      </w:r>
      <w:proofErr w:type="spellEnd"/>
      <w:r w:rsidR="009D6002">
        <w:rPr>
          <w:sz w:val="28"/>
          <w:szCs w:val="28"/>
        </w:rPr>
        <w:t xml:space="preserve"> </w:t>
      </w:r>
      <w:proofErr w:type="spellStart"/>
      <w:r w:rsidR="009D6002">
        <w:rPr>
          <w:sz w:val="28"/>
          <w:szCs w:val="28"/>
        </w:rPr>
        <w:t>huyện</w:t>
      </w:r>
      <w:proofErr w:type="spellEnd"/>
      <w:r w:rsidR="009D6002">
        <w:rPr>
          <w:sz w:val="28"/>
          <w:szCs w:val="28"/>
        </w:rPr>
        <w:t xml:space="preserve"> </w:t>
      </w:r>
      <w:proofErr w:type="spellStart"/>
      <w:r w:rsidR="009D6002">
        <w:rPr>
          <w:sz w:val="28"/>
          <w:szCs w:val="28"/>
        </w:rPr>
        <w:t>Ba</w:t>
      </w:r>
      <w:proofErr w:type="spellEnd"/>
      <w:r w:rsidR="009D6002">
        <w:rPr>
          <w:sz w:val="28"/>
          <w:szCs w:val="28"/>
        </w:rPr>
        <w:t xml:space="preserve"> </w:t>
      </w:r>
      <w:proofErr w:type="gramStart"/>
      <w:r w:rsidR="009D6002">
        <w:rPr>
          <w:sz w:val="28"/>
          <w:szCs w:val="28"/>
        </w:rPr>
        <w:t xml:space="preserve">Tri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>:</w:t>
      </w:r>
    </w:p>
    <w:p w:rsidR="00BE101B" w:rsidRDefault="00BE101B" w:rsidP="00BE101B">
      <w:pPr>
        <w:spacing w:before="120" w:after="120" w:line="360" w:lineRule="atLeast"/>
        <w:ind w:firstLine="720"/>
        <w:jc w:val="both"/>
        <w:rPr>
          <w:sz w:val="28"/>
          <w:szCs w:val="28"/>
          <w:lang w:val="nl-NL"/>
        </w:rPr>
      </w:pPr>
      <w:r w:rsidRPr="00BE101B">
        <w:rPr>
          <w:sz w:val="28"/>
          <w:szCs w:val="28"/>
          <w:lang w:val="nl-NL"/>
        </w:rPr>
        <w:t>- Về việc: Tổng số bản án quyết định đã nhận là 930</w:t>
      </w:r>
      <w:r w:rsidR="00563B8D" w:rsidRPr="00BE101B">
        <w:rPr>
          <w:sz w:val="28"/>
          <w:szCs w:val="28"/>
          <w:lang w:val="nl-NL"/>
        </w:rPr>
        <w:fldChar w:fldCharType="begin"/>
      </w:r>
      <w:r w:rsidRPr="00BE101B">
        <w:rPr>
          <w:sz w:val="28"/>
          <w:szCs w:val="28"/>
          <w:lang w:val="nl-NL"/>
        </w:rPr>
        <w:instrText xml:space="preserve"> MERGEFIELD c3 </w:instrText>
      </w:r>
      <w:r w:rsidR="00563B8D" w:rsidRPr="00BE101B">
        <w:rPr>
          <w:sz w:val="28"/>
          <w:szCs w:val="28"/>
          <w:lang w:val="nl-NL"/>
        </w:rPr>
        <w:fldChar w:fldCharType="end"/>
      </w:r>
      <w:r w:rsidRPr="00BE101B">
        <w:rPr>
          <w:sz w:val="28"/>
          <w:szCs w:val="28"/>
          <w:lang w:val="nl-NL"/>
        </w:rPr>
        <w:t xml:space="preserve"> bản án, quyết định; Tổng số giải quyết là 2.414 việc, trong đó: Số cũ chuyển sang (trừ số đã chuyển sổ theo dõi riêng) là 628 việc; Số thụ lý mới là 1.786 việc, tăng 78 việc (</w:t>
      </w:r>
      <w:r w:rsidR="00563B8D" w:rsidRPr="00BE101B">
        <w:rPr>
          <w:b/>
          <w:sz w:val="28"/>
          <w:szCs w:val="28"/>
          <w:lang w:val="nl-NL"/>
        </w:rPr>
        <w:fldChar w:fldCharType="begin"/>
      </w:r>
      <w:r w:rsidRPr="00BE101B">
        <w:rPr>
          <w:b/>
          <w:sz w:val="28"/>
          <w:szCs w:val="28"/>
          <w:lang w:val="nl-NL"/>
        </w:rPr>
        <w:instrText xml:space="preserve"> MERGEFIELD c69 </w:instrText>
      </w:r>
      <w:r w:rsidR="00563B8D" w:rsidRPr="00BE101B">
        <w:rPr>
          <w:b/>
          <w:sz w:val="28"/>
          <w:szCs w:val="28"/>
          <w:lang w:val="nl-NL"/>
        </w:rPr>
        <w:fldChar w:fldCharType="separate"/>
      </w:r>
      <w:r w:rsidRPr="00BE101B">
        <w:rPr>
          <w:noProof/>
          <w:sz w:val="28"/>
          <w:szCs w:val="28"/>
          <w:lang w:val="nl-NL"/>
        </w:rPr>
        <w:t>tăng 4,5</w:t>
      </w:r>
      <w:r w:rsidRPr="00BE101B">
        <w:rPr>
          <w:b/>
          <w:noProof/>
          <w:sz w:val="28"/>
          <w:szCs w:val="28"/>
          <w:lang w:val="nl-NL"/>
        </w:rPr>
        <w:t>%</w:t>
      </w:r>
      <w:r w:rsidR="00563B8D" w:rsidRPr="00BE101B">
        <w:rPr>
          <w:b/>
          <w:sz w:val="28"/>
          <w:szCs w:val="28"/>
          <w:lang w:val="nl-NL"/>
        </w:rPr>
        <w:fldChar w:fldCharType="end"/>
      </w:r>
      <w:r w:rsidRPr="00BE101B">
        <w:rPr>
          <w:sz w:val="28"/>
          <w:szCs w:val="28"/>
          <w:lang w:val="nl-NL"/>
        </w:rPr>
        <w:t xml:space="preserve"> so với cùng kỳ năm 2019);</w:t>
      </w:r>
      <w:r>
        <w:rPr>
          <w:sz w:val="28"/>
          <w:szCs w:val="28"/>
          <w:lang w:val="nl-NL"/>
        </w:rPr>
        <w:t xml:space="preserve"> </w:t>
      </w:r>
      <w:r w:rsidRPr="00BE101B">
        <w:rPr>
          <w:sz w:val="28"/>
          <w:szCs w:val="28"/>
          <w:lang w:val="nl-NL"/>
        </w:rPr>
        <w:t xml:space="preserve">Sau khi trừ đi số ủy thác 22 việc, tổng số phải thi hành là 2.392 việc, trong đó: Số có điều kiện thi hành là 2.116 việc, chiếm </w:t>
      </w:r>
      <w:r w:rsidR="00563B8D" w:rsidRPr="00BE101B">
        <w:rPr>
          <w:b/>
          <w:sz w:val="28"/>
          <w:szCs w:val="28"/>
          <w:lang w:val="nl-NL"/>
        </w:rPr>
        <w:fldChar w:fldCharType="begin"/>
      </w:r>
      <w:r w:rsidRPr="00BE101B">
        <w:rPr>
          <w:b/>
          <w:sz w:val="28"/>
          <w:szCs w:val="28"/>
          <w:lang w:val="nl-NL"/>
        </w:rPr>
        <w:instrText xml:space="preserve"> MERGEFIELD c22 </w:instrText>
      </w:r>
      <w:r w:rsidR="00563B8D" w:rsidRPr="00BE101B">
        <w:rPr>
          <w:b/>
          <w:sz w:val="28"/>
          <w:szCs w:val="28"/>
          <w:lang w:val="nl-NL"/>
        </w:rPr>
        <w:fldChar w:fldCharType="separate"/>
      </w:r>
      <w:r w:rsidRPr="00BE101B">
        <w:rPr>
          <w:b/>
          <w:noProof/>
          <w:sz w:val="28"/>
          <w:szCs w:val="28"/>
          <w:lang w:val="nl-NL"/>
        </w:rPr>
        <w:t>88,4%</w:t>
      </w:r>
      <w:r w:rsidR="00563B8D" w:rsidRPr="00BE101B">
        <w:rPr>
          <w:b/>
          <w:sz w:val="28"/>
          <w:szCs w:val="28"/>
          <w:lang w:val="nl-NL"/>
        </w:rPr>
        <w:fldChar w:fldCharType="end"/>
      </w:r>
      <w:r w:rsidRPr="00BE101B">
        <w:rPr>
          <w:sz w:val="28"/>
          <w:szCs w:val="28"/>
          <w:lang w:val="nl-NL"/>
        </w:rPr>
        <w:t xml:space="preserve"> trong tổng số phải thi hành; Số chưa có điều kiện (trừ số đã chuyển sổ theo dõi riêng) là 276 việc, chiếm 11,6</w:t>
      </w:r>
      <w:r w:rsidR="00563B8D" w:rsidRPr="00BE101B">
        <w:rPr>
          <w:sz w:val="28"/>
          <w:szCs w:val="28"/>
          <w:lang w:val="nl-NL"/>
        </w:rPr>
        <w:fldChar w:fldCharType="begin"/>
      </w:r>
      <w:r w:rsidRPr="00BE101B">
        <w:rPr>
          <w:sz w:val="28"/>
          <w:szCs w:val="28"/>
          <w:lang w:val="nl-NL"/>
        </w:rPr>
        <w:instrText xml:space="preserve"> MERGEFIELD c23 </w:instrText>
      </w:r>
      <w:r w:rsidR="00563B8D" w:rsidRPr="00BE101B">
        <w:rPr>
          <w:sz w:val="28"/>
          <w:szCs w:val="28"/>
          <w:lang w:val="nl-NL"/>
        </w:rPr>
        <w:fldChar w:fldCharType="separate"/>
      </w:r>
      <w:r w:rsidRPr="00BE101B">
        <w:rPr>
          <w:noProof/>
          <w:sz w:val="28"/>
          <w:szCs w:val="28"/>
          <w:lang w:val="nl-NL"/>
        </w:rPr>
        <w:t>%</w:t>
      </w:r>
      <w:r w:rsidR="00563B8D" w:rsidRPr="00BE101B">
        <w:rPr>
          <w:sz w:val="28"/>
          <w:szCs w:val="28"/>
          <w:lang w:val="nl-NL"/>
        </w:rPr>
        <w:fldChar w:fldCharType="end"/>
      </w:r>
      <w:r w:rsidRPr="00BE101B">
        <w:rPr>
          <w:sz w:val="28"/>
          <w:szCs w:val="28"/>
          <w:lang w:val="nl-NL"/>
        </w:rPr>
        <w:t xml:space="preserve"> trong tổng số phả</w:t>
      </w:r>
      <w:r>
        <w:rPr>
          <w:sz w:val="28"/>
          <w:szCs w:val="28"/>
          <w:lang w:val="nl-NL"/>
        </w:rPr>
        <w:t>i thi hành.</w:t>
      </w:r>
    </w:p>
    <w:p w:rsidR="00BE101B" w:rsidRPr="00BE101B" w:rsidRDefault="00BE101B" w:rsidP="00BE101B">
      <w:pPr>
        <w:spacing w:before="120" w:after="120" w:line="360" w:lineRule="atLeast"/>
        <w:ind w:firstLine="720"/>
        <w:jc w:val="both"/>
        <w:rPr>
          <w:sz w:val="28"/>
          <w:szCs w:val="28"/>
          <w:lang w:val="nl-NL"/>
        </w:rPr>
      </w:pPr>
      <w:r w:rsidRPr="00BE101B">
        <w:rPr>
          <w:sz w:val="28"/>
          <w:szCs w:val="28"/>
          <w:lang w:val="nl-NL"/>
        </w:rPr>
        <w:lastRenderedPageBreak/>
        <w:t xml:space="preserve">Trong số có điều kiện thi hành, số thi hành xong là 1.709 việc, </w:t>
      </w:r>
      <w:r w:rsidR="00563B8D" w:rsidRPr="00BE101B">
        <w:rPr>
          <w:sz w:val="28"/>
          <w:szCs w:val="28"/>
          <w:lang w:val="nl-NL"/>
        </w:rPr>
        <w:fldChar w:fldCharType="begin"/>
      </w:r>
      <w:r w:rsidRPr="00BE101B">
        <w:rPr>
          <w:sz w:val="28"/>
          <w:szCs w:val="28"/>
          <w:lang w:val="nl-NL"/>
        </w:rPr>
        <w:instrText xml:space="preserve"> MERGEFIELD c83 </w:instrText>
      </w:r>
      <w:r w:rsidR="00563B8D" w:rsidRPr="00BE101B">
        <w:rPr>
          <w:sz w:val="28"/>
          <w:szCs w:val="28"/>
          <w:lang w:val="nl-NL"/>
        </w:rPr>
        <w:fldChar w:fldCharType="separate"/>
      </w:r>
      <w:r w:rsidRPr="00BE101B">
        <w:rPr>
          <w:noProof/>
          <w:sz w:val="28"/>
          <w:szCs w:val="28"/>
          <w:lang w:val="nl-NL"/>
        </w:rPr>
        <w:t xml:space="preserve">tăng </w:t>
      </w:r>
      <w:r w:rsidR="00563B8D" w:rsidRPr="00BE101B">
        <w:rPr>
          <w:sz w:val="28"/>
          <w:szCs w:val="28"/>
          <w:lang w:val="nl-NL"/>
        </w:rPr>
        <w:fldChar w:fldCharType="end"/>
      </w:r>
      <w:r w:rsidRPr="00BE101B">
        <w:rPr>
          <w:sz w:val="28"/>
          <w:szCs w:val="28"/>
          <w:lang w:val="nl-NL"/>
        </w:rPr>
        <w:t>82 việc (</w:t>
      </w:r>
      <w:r w:rsidR="00563B8D" w:rsidRPr="00BE101B">
        <w:rPr>
          <w:sz w:val="28"/>
          <w:szCs w:val="28"/>
          <w:lang w:val="nl-NL"/>
        </w:rPr>
        <w:fldChar w:fldCharType="begin"/>
      </w:r>
      <w:r w:rsidRPr="00BE101B">
        <w:rPr>
          <w:sz w:val="28"/>
          <w:szCs w:val="28"/>
          <w:lang w:val="nl-NL"/>
        </w:rPr>
        <w:instrText xml:space="preserve"> MERGEFIELD c85 </w:instrText>
      </w:r>
      <w:r w:rsidR="00563B8D" w:rsidRPr="00BE101B">
        <w:rPr>
          <w:sz w:val="28"/>
          <w:szCs w:val="28"/>
          <w:lang w:val="nl-NL"/>
        </w:rPr>
        <w:fldChar w:fldCharType="separate"/>
      </w:r>
      <w:r w:rsidRPr="00BE101B">
        <w:rPr>
          <w:noProof/>
          <w:sz w:val="28"/>
          <w:szCs w:val="28"/>
          <w:lang w:val="nl-NL"/>
        </w:rPr>
        <w:t>tăng 5,1 %</w:t>
      </w:r>
      <w:r w:rsidR="00563B8D" w:rsidRPr="00BE101B">
        <w:rPr>
          <w:sz w:val="28"/>
          <w:szCs w:val="28"/>
          <w:lang w:val="nl-NL"/>
        </w:rPr>
        <w:fldChar w:fldCharType="end"/>
      </w:r>
      <w:r w:rsidRPr="00BE101B">
        <w:rPr>
          <w:sz w:val="28"/>
          <w:szCs w:val="28"/>
          <w:lang w:val="nl-NL"/>
        </w:rPr>
        <w:t xml:space="preserve">) so với cùng kỳ năm 2019; đạt tỉ lệ </w:t>
      </w:r>
      <w:r w:rsidR="00563B8D" w:rsidRPr="00BE101B">
        <w:rPr>
          <w:b/>
          <w:sz w:val="28"/>
          <w:szCs w:val="28"/>
          <w:lang w:val="nl-NL"/>
        </w:rPr>
        <w:fldChar w:fldCharType="begin"/>
      </w:r>
      <w:r w:rsidRPr="00BE101B">
        <w:rPr>
          <w:b/>
          <w:sz w:val="28"/>
          <w:szCs w:val="28"/>
          <w:lang w:val="nl-NL"/>
        </w:rPr>
        <w:instrText xml:space="preserve"> MERGEFIELD c21 </w:instrText>
      </w:r>
      <w:r w:rsidR="00563B8D" w:rsidRPr="00BE101B">
        <w:rPr>
          <w:b/>
          <w:sz w:val="28"/>
          <w:szCs w:val="28"/>
          <w:lang w:val="nl-NL"/>
        </w:rPr>
        <w:fldChar w:fldCharType="separate"/>
      </w:r>
      <w:r w:rsidRPr="00BE101B">
        <w:rPr>
          <w:b/>
          <w:noProof/>
          <w:sz w:val="28"/>
          <w:szCs w:val="28"/>
          <w:lang w:val="nl-NL"/>
        </w:rPr>
        <w:t>80,77%</w:t>
      </w:r>
      <w:r w:rsidR="00563B8D" w:rsidRPr="00BE101B">
        <w:rPr>
          <w:b/>
          <w:sz w:val="28"/>
          <w:szCs w:val="28"/>
          <w:lang w:val="nl-NL"/>
        </w:rPr>
        <w:fldChar w:fldCharType="end"/>
      </w:r>
      <w:r w:rsidRPr="00BE101B">
        <w:rPr>
          <w:sz w:val="28"/>
          <w:szCs w:val="28"/>
          <w:lang w:val="nl-NL"/>
        </w:rPr>
        <w:t xml:space="preserve"> (tăng 6,89%) so với cùng kỳ năm 2019. Vượt 0,77% so với chỉ tiêu của Tổng cục giao;Tổng số việc chưa có điều kiện thi hành án chuyển sang sổ theo dõi riêng là 303 việc</w:t>
      </w:r>
      <w:r>
        <w:rPr>
          <w:sz w:val="28"/>
          <w:szCs w:val="28"/>
          <w:lang w:val="nl-NL"/>
        </w:rPr>
        <w:t xml:space="preserve">. </w:t>
      </w:r>
      <w:r w:rsidRPr="00BE101B">
        <w:rPr>
          <w:sz w:val="28"/>
          <w:szCs w:val="28"/>
          <w:lang w:val="nl-NL"/>
        </w:rPr>
        <w:t>Số việc chuyển kỳ sau 683 việc, giảm 248 việc (</w:t>
      </w:r>
      <w:r w:rsidR="00563B8D" w:rsidRPr="00BE101B">
        <w:rPr>
          <w:b/>
          <w:sz w:val="28"/>
          <w:szCs w:val="28"/>
          <w:lang w:val="nl-NL"/>
        </w:rPr>
        <w:fldChar w:fldCharType="begin"/>
      </w:r>
      <w:r w:rsidRPr="00BE101B">
        <w:rPr>
          <w:b/>
          <w:sz w:val="28"/>
          <w:szCs w:val="28"/>
          <w:lang w:val="nl-NL"/>
        </w:rPr>
        <w:instrText xml:space="preserve"> MERGEFIELD c95 </w:instrText>
      </w:r>
      <w:r w:rsidR="00563B8D" w:rsidRPr="00BE101B">
        <w:rPr>
          <w:b/>
          <w:sz w:val="28"/>
          <w:szCs w:val="28"/>
          <w:lang w:val="nl-NL"/>
        </w:rPr>
        <w:fldChar w:fldCharType="separate"/>
      </w:r>
      <w:r w:rsidRPr="00BE101B">
        <w:rPr>
          <w:noProof/>
          <w:sz w:val="28"/>
          <w:szCs w:val="28"/>
          <w:lang w:val="nl-NL"/>
        </w:rPr>
        <w:t>giảm</w:t>
      </w:r>
      <w:r w:rsidRPr="00BE101B">
        <w:rPr>
          <w:b/>
          <w:noProof/>
          <w:sz w:val="28"/>
          <w:szCs w:val="28"/>
          <w:lang w:val="nl-NL"/>
        </w:rPr>
        <w:t xml:space="preserve"> 26,6%</w:t>
      </w:r>
      <w:r w:rsidR="00563B8D" w:rsidRPr="00BE101B">
        <w:rPr>
          <w:b/>
          <w:sz w:val="28"/>
          <w:szCs w:val="28"/>
          <w:lang w:val="nl-NL"/>
        </w:rPr>
        <w:fldChar w:fldCharType="end"/>
      </w:r>
      <w:r w:rsidRPr="00BE101B">
        <w:rPr>
          <w:b/>
          <w:sz w:val="28"/>
          <w:szCs w:val="28"/>
          <w:lang w:val="nl-NL"/>
        </w:rPr>
        <w:t>)</w:t>
      </w:r>
      <w:r w:rsidRPr="00BE101B">
        <w:rPr>
          <w:sz w:val="28"/>
          <w:szCs w:val="28"/>
          <w:lang w:val="nl-NL"/>
        </w:rPr>
        <w:t xml:space="preserve"> so với cùng kỳ năm 2019.</w:t>
      </w:r>
    </w:p>
    <w:p w:rsidR="00BE101B" w:rsidRPr="00BE101B" w:rsidRDefault="00BE101B" w:rsidP="00BE101B">
      <w:pPr>
        <w:spacing w:before="120" w:after="120" w:line="360" w:lineRule="atLeast"/>
        <w:ind w:firstLine="720"/>
        <w:jc w:val="both"/>
        <w:rPr>
          <w:sz w:val="28"/>
          <w:szCs w:val="28"/>
          <w:lang w:val="nl-NL"/>
        </w:rPr>
      </w:pPr>
      <w:r w:rsidRPr="00BE101B">
        <w:rPr>
          <w:sz w:val="28"/>
          <w:szCs w:val="28"/>
          <w:lang w:val="nl-NL"/>
        </w:rPr>
        <w:t>- Về tiền</w:t>
      </w:r>
      <w:r>
        <w:rPr>
          <w:sz w:val="28"/>
          <w:szCs w:val="28"/>
          <w:lang w:val="nl-NL"/>
        </w:rPr>
        <w:t xml:space="preserve">: </w:t>
      </w:r>
      <w:r w:rsidRPr="00BE101B">
        <w:rPr>
          <w:sz w:val="28"/>
          <w:szCs w:val="28"/>
          <w:lang w:val="nl-NL"/>
        </w:rPr>
        <w:t xml:space="preserve">Tổng số giải quyết là </w:t>
      </w:r>
      <w:r w:rsidR="00563B8D" w:rsidRPr="00BE101B">
        <w:rPr>
          <w:sz w:val="28"/>
          <w:szCs w:val="28"/>
          <w:lang w:val="nl-NL"/>
        </w:rPr>
        <w:fldChar w:fldCharType="begin"/>
      </w:r>
      <w:r w:rsidRPr="00BE101B">
        <w:rPr>
          <w:sz w:val="28"/>
          <w:szCs w:val="28"/>
          <w:lang w:val="nl-NL"/>
        </w:rPr>
        <w:instrText xml:space="preserve"> MERGEFIELD c133 </w:instrText>
      </w:r>
      <w:r w:rsidR="00563B8D" w:rsidRPr="00BE101B">
        <w:rPr>
          <w:sz w:val="28"/>
          <w:szCs w:val="28"/>
          <w:lang w:val="nl-NL"/>
        </w:rPr>
        <w:fldChar w:fldCharType="separate"/>
      </w:r>
      <w:r w:rsidRPr="00BE101B">
        <w:rPr>
          <w:noProof/>
          <w:sz w:val="28"/>
          <w:szCs w:val="28"/>
          <w:lang w:val="nl-NL"/>
        </w:rPr>
        <w:t>174 tỷ 381 triệu 397 nghìn đồng</w:t>
      </w:r>
      <w:r w:rsidR="00563B8D" w:rsidRPr="00BE101B">
        <w:rPr>
          <w:sz w:val="28"/>
          <w:szCs w:val="28"/>
          <w:lang w:val="nl-NL"/>
        </w:rPr>
        <w:fldChar w:fldCharType="end"/>
      </w:r>
      <w:r w:rsidRPr="00BE101B">
        <w:rPr>
          <w:sz w:val="28"/>
          <w:szCs w:val="28"/>
          <w:lang w:val="nl-NL"/>
        </w:rPr>
        <w:t xml:space="preserve">, trong đó: Số cũ chuyển sang (trừ số đã chuyển sổ theo dõi riêng) là </w:t>
      </w:r>
      <w:r w:rsidR="00563B8D" w:rsidRPr="00BE101B">
        <w:rPr>
          <w:sz w:val="28"/>
          <w:szCs w:val="28"/>
          <w:lang w:val="nl-NL"/>
        </w:rPr>
        <w:fldChar w:fldCharType="begin"/>
      </w:r>
      <w:r w:rsidRPr="00BE101B">
        <w:rPr>
          <w:sz w:val="28"/>
          <w:szCs w:val="28"/>
          <w:lang w:val="nl-NL"/>
        </w:rPr>
        <w:instrText xml:space="preserve"> MERGEFIELD c134 </w:instrText>
      </w:r>
      <w:r w:rsidR="00563B8D" w:rsidRPr="00BE101B">
        <w:rPr>
          <w:sz w:val="28"/>
          <w:szCs w:val="28"/>
          <w:lang w:val="nl-NL"/>
        </w:rPr>
        <w:fldChar w:fldCharType="separate"/>
      </w:r>
      <w:r w:rsidRPr="00BE101B">
        <w:rPr>
          <w:noProof/>
          <w:sz w:val="28"/>
          <w:szCs w:val="28"/>
          <w:lang w:val="nl-NL"/>
        </w:rPr>
        <w:t>92.424.453 nghìn đồng</w:t>
      </w:r>
      <w:r w:rsidR="00563B8D" w:rsidRPr="00BE101B">
        <w:rPr>
          <w:sz w:val="28"/>
          <w:szCs w:val="28"/>
          <w:lang w:val="nl-NL"/>
        </w:rPr>
        <w:fldChar w:fldCharType="end"/>
      </w:r>
      <w:r w:rsidRPr="00BE101B">
        <w:rPr>
          <w:sz w:val="28"/>
          <w:szCs w:val="28"/>
          <w:lang w:val="nl-NL"/>
        </w:rPr>
        <w:t xml:space="preserve">; Số thụ lý mới là </w:t>
      </w:r>
      <w:r w:rsidR="00563B8D" w:rsidRPr="00BE101B">
        <w:rPr>
          <w:sz w:val="28"/>
          <w:szCs w:val="28"/>
          <w:lang w:val="nl-NL"/>
        </w:rPr>
        <w:fldChar w:fldCharType="begin"/>
      </w:r>
      <w:r w:rsidRPr="00BE101B">
        <w:rPr>
          <w:sz w:val="28"/>
          <w:szCs w:val="28"/>
          <w:lang w:val="nl-NL"/>
        </w:rPr>
        <w:instrText xml:space="preserve"> MERGEFIELD c135 </w:instrText>
      </w:r>
      <w:r w:rsidR="00563B8D" w:rsidRPr="00BE101B">
        <w:rPr>
          <w:sz w:val="28"/>
          <w:szCs w:val="28"/>
          <w:lang w:val="nl-NL"/>
        </w:rPr>
        <w:fldChar w:fldCharType="separate"/>
      </w:r>
      <w:r w:rsidRPr="00BE101B">
        <w:rPr>
          <w:noProof/>
          <w:sz w:val="28"/>
          <w:szCs w:val="28"/>
          <w:lang w:val="nl-NL"/>
        </w:rPr>
        <w:t>81.956.944 nghìn đồng</w:t>
      </w:r>
      <w:r w:rsidR="00563B8D" w:rsidRPr="00BE101B">
        <w:rPr>
          <w:sz w:val="28"/>
          <w:szCs w:val="28"/>
          <w:lang w:val="nl-NL"/>
        </w:rPr>
        <w:fldChar w:fldCharType="end"/>
      </w:r>
      <w:r w:rsidRPr="00BE101B">
        <w:rPr>
          <w:sz w:val="28"/>
          <w:szCs w:val="28"/>
          <w:lang w:val="nl-NL"/>
        </w:rPr>
        <w:t xml:space="preserve">, </w:t>
      </w:r>
      <w:r w:rsidR="00563B8D" w:rsidRPr="00BE101B">
        <w:rPr>
          <w:sz w:val="28"/>
          <w:szCs w:val="28"/>
          <w:lang w:val="nl-NL"/>
        </w:rPr>
        <w:fldChar w:fldCharType="begin"/>
      </w:r>
      <w:r w:rsidRPr="00BE101B">
        <w:rPr>
          <w:sz w:val="28"/>
          <w:szCs w:val="28"/>
          <w:lang w:val="nl-NL"/>
        </w:rPr>
        <w:instrText xml:space="preserve"> MERGEFIELD c175 </w:instrText>
      </w:r>
      <w:r w:rsidR="00563B8D" w:rsidRPr="00BE101B">
        <w:rPr>
          <w:sz w:val="28"/>
          <w:szCs w:val="28"/>
          <w:lang w:val="nl-NL"/>
        </w:rPr>
        <w:fldChar w:fldCharType="separate"/>
      </w:r>
      <w:r w:rsidRPr="00BE101B">
        <w:rPr>
          <w:noProof/>
          <w:sz w:val="28"/>
          <w:szCs w:val="28"/>
          <w:lang w:val="nl-NL"/>
        </w:rPr>
        <w:t>tăng 39.143.914 nghìn đồng</w:t>
      </w:r>
      <w:r w:rsidR="00563B8D" w:rsidRPr="00BE101B">
        <w:rPr>
          <w:sz w:val="28"/>
          <w:szCs w:val="28"/>
          <w:lang w:val="nl-NL"/>
        </w:rPr>
        <w:fldChar w:fldCharType="end"/>
      </w:r>
      <w:r w:rsidRPr="00BE101B">
        <w:rPr>
          <w:sz w:val="28"/>
          <w:szCs w:val="28"/>
          <w:lang w:val="nl-NL"/>
        </w:rPr>
        <w:t xml:space="preserve"> (</w:t>
      </w:r>
      <w:r w:rsidR="00563B8D" w:rsidRPr="00BE101B">
        <w:rPr>
          <w:b/>
          <w:sz w:val="28"/>
          <w:szCs w:val="28"/>
          <w:lang w:val="nl-NL"/>
        </w:rPr>
        <w:fldChar w:fldCharType="begin"/>
      </w:r>
      <w:r w:rsidRPr="00BE101B">
        <w:rPr>
          <w:b/>
          <w:sz w:val="28"/>
          <w:szCs w:val="28"/>
          <w:lang w:val="nl-NL"/>
        </w:rPr>
        <w:instrText xml:space="preserve"> MERGEFIELD c177 </w:instrText>
      </w:r>
      <w:r w:rsidR="00563B8D" w:rsidRPr="00BE101B">
        <w:rPr>
          <w:b/>
          <w:sz w:val="28"/>
          <w:szCs w:val="28"/>
          <w:lang w:val="nl-NL"/>
        </w:rPr>
        <w:fldChar w:fldCharType="separate"/>
      </w:r>
      <w:r w:rsidRPr="00BE101B">
        <w:rPr>
          <w:noProof/>
          <w:sz w:val="28"/>
          <w:szCs w:val="28"/>
          <w:lang w:val="nl-NL"/>
        </w:rPr>
        <w:t>tăng 91,4</w:t>
      </w:r>
      <w:r w:rsidRPr="00BE101B">
        <w:rPr>
          <w:b/>
          <w:noProof/>
          <w:sz w:val="28"/>
          <w:szCs w:val="28"/>
          <w:lang w:val="nl-NL"/>
        </w:rPr>
        <w:t>%</w:t>
      </w:r>
      <w:r w:rsidR="00563B8D" w:rsidRPr="00BE101B">
        <w:rPr>
          <w:b/>
          <w:sz w:val="28"/>
          <w:szCs w:val="28"/>
          <w:lang w:val="nl-NL"/>
        </w:rPr>
        <w:fldChar w:fldCharType="end"/>
      </w:r>
      <w:r w:rsidRPr="00BE101B">
        <w:rPr>
          <w:b/>
          <w:sz w:val="28"/>
          <w:szCs w:val="28"/>
          <w:lang w:val="nl-NL"/>
        </w:rPr>
        <w:t>)</w:t>
      </w:r>
      <w:r w:rsidRPr="00BE101B">
        <w:rPr>
          <w:sz w:val="28"/>
          <w:szCs w:val="28"/>
          <w:lang w:val="nl-NL"/>
        </w:rPr>
        <w:t xml:space="preserve"> so với cùng kỳ năm 2019;</w:t>
      </w:r>
      <w:r>
        <w:rPr>
          <w:sz w:val="28"/>
          <w:szCs w:val="28"/>
          <w:lang w:val="nl-NL"/>
        </w:rPr>
        <w:t xml:space="preserve"> </w:t>
      </w:r>
      <w:r w:rsidRPr="00BE101B">
        <w:rPr>
          <w:sz w:val="28"/>
          <w:szCs w:val="28"/>
          <w:lang w:val="nl-NL"/>
        </w:rPr>
        <w:t xml:space="preserve">Sau khi trừ đi số ủy thác là </w:t>
      </w:r>
      <w:r w:rsidR="00563B8D" w:rsidRPr="00BE101B">
        <w:rPr>
          <w:sz w:val="28"/>
          <w:szCs w:val="28"/>
          <w:lang w:val="nl-NL"/>
        </w:rPr>
        <w:fldChar w:fldCharType="begin"/>
      </w:r>
      <w:r w:rsidRPr="00BE101B">
        <w:rPr>
          <w:sz w:val="28"/>
          <w:szCs w:val="28"/>
          <w:lang w:val="nl-NL"/>
        </w:rPr>
        <w:instrText xml:space="preserve"> MERGEFIELD c136 </w:instrText>
      </w:r>
      <w:r w:rsidR="00563B8D" w:rsidRPr="00BE101B">
        <w:rPr>
          <w:sz w:val="28"/>
          <w:szCs w:val="28"/>
          <w:lang w:val="nl-NL"/>
        </w:rPr>
        <w:fldChar w:fldCharType="separate"/>
      </w:r>
      <w:r w:rsidRPr="00BE101B">
        <w:rPr>
          <w:noProof/>
          <w:sz w:val="28"/>
          <w:szCs w:val="28"/>
          <w:lang w:val="nl-NL"/>
        </w:rPr>
        <w:t>13.431.194 nghìn đồng</w:t>
      </w:r>
      <w:r w:rsidR="00563B8D" w:rsidRPr="00BE101B">
        <w:rPr>
          <w:sz w:val="28"/>
          <w:szCs w:val="28"/>
          <w:lang w:val="nl-NL"/>
        </w:rPr>
        <w:fldChar w:fldCharType="end"/>
      </w:r>
      <w:r w:rsidRPr="00BE101B">
        <w:rPr>
          <w:sz w:val="28"/>
          <w:szCs w:val="28"/>
          <w:lang w:val="nl-NL"/>
        </w:rPr>
        <w:t xml:space="preserve">, tổng số phải thi hành là </w:t>
      </w:r>
      <w:r w:rsidR="00563B8D" w:rsidRPr="00BE101B">
        <w:rPr>
          <w:sz w:val="28"/>
          <w:szCs w:val="28"/>
          <w:lang w:val="nl-NL"/>
        </w:rPr>
        <w:fldChar w:fldCharType="begin"/>
      </w:r>
      <w:r w:rsidRPr="00BE101B">
        <w:rPr>
          <w:sz w:val="28"/>
          <w:szCs w:val="28"/>
          <w:lang w:val="nl-NL"/>
        </w:rPr>
        <w:instrText xml:space="preserve"> MERGEFIELD c138 </w:instrText>
      </w:r>
      <w:r w:rsidR="00563B8D" w:rsidRPr="00BE101B">
        <w:rPr>
          <w:sz w:val="28"/>
          <w:szCs w:val="28"/>
          <w:lang w:val="nl-NL"/>
        </w:rPr>
        <w:fldChar w:fldCharType="separate"/>
      </w:r>
      <w:r w:rsidRPr="00BE101B">
        <w:rPr>
          <w:noProof/>
          <w:sz w:val="28"/>
          <w:szCs w:val="28"/>
          <w:lang w:val="nl-NL"/>
        </w:rPr>
        <w:t>160.950.202 nghìn đồng</w:t>
      </w:r>
      <w:r w:rsidR="00563B8D" w:rsidRPr="00BE101B">
        <w:rPr>
          <w:sz w:val="28"/>
          <w:szCs w:val="28"/>
          <w:lang w:val="nl-NL"/>
        </w:rPr>
        <w:fldChar w:fldCharType="end"/>
      </w:r>
      <w:r w:rsidRPr="00BE101B">
        <w:rPr>
          <w:sz w:val="28"/>
          <w:szCs w:val="28"/>
          <w:lang w:val="nl-NL"/>
        </w:rPr>
        <w:t xml:space="preserve">, trong đó: Số có điều kiện thi hành là </w:t>
      </w:r>
      <w:r w:rsidR="00563B8D" w:rsidRPr="00BE101B">
        <w:rPr>
          <w:sz w:val="28"/>
          <w:szCs w:val="28"/>
          <w:lang w:val="nl-NL"/>
        </w:rPr>
        <w:fldChar w:fldCharType="begin"/>
      </w:r>
      <w:r w:rsidRPr="00BE101B">
        <w:rPr>
          <w:sz w:val="28"/>
          <w:szCs w:val="28"/>
          <w:lang w:val="nl-NL"/>
        </w:rPr>
        <w:instrText xml:space="preserve"> MERGEFIELD c139 </w:instrText>
      </w:r>
      <w:r w:rsidR="00563B8D" w:rsidRPr="00BE101B">
        <w:rPr>
          <w:sz w:val="28"/>
          <w:szCs w:val="28"/>
          <w:lang w:val="nl-NL"/>
        </w:rPr>
        <w:fldChar w:fldCharType="separate"/>
      </w:r>
      <w:r w:rsidRPr="00BE101B">
        <w:rPr>
          <w:noProof/>
          <w:sz w:val="28"/>
          <w:szCs w:val="28"/>
          <w:lang w:val="nl-NL"/>
        </w:rPr>
        <w:t>131.554.387 nghìn đồng</w:t>
      </w:r>
      <w:r w:rsidR="00563B8D" w:rsidRPr="00BE101B">
        <w:rPr>
          <w:sz w:val="28"/>
          <w:szCs w:val="28"/>
          <w:lang w:val="nl-NL"/>
        </w:rPr>
        <w:fldChar w:fldCharType="end"/>
      </w:r>
      <w:r w:rsidRPr="00BE101B">
        <w:rPr>
          <w:sz w:val="28"/>
          <w:szCs w:val="28"/>
          <w:lang w:val="nl-NL"/>
        </w:rPr>
        <w:t xml:space="preserve">, chiếm </w:t>
      </w:r>
      <w:r w:rsidR="00563B8D" w:rsidRPr="00BE101B">
        <w:rPr>
          <w:b/>
          <w:sz w:val="28"/>
          <w:szCs w:val="28"/>
          <w:lang w:val="nl-NL"/>
        </w:rPr>
        <w:fldChar w:fldCharType="begin"/>
      </w:r>
      <w:r w:rsidRPr="00BE101B">
        <w:rPr>
          <w:b/>
          <w:sz w:val="28"/>
          <w:szCs w:val="28"/>
          <w:lang w:val="nl-NL"/>
        </w:rPr>
        <w:instrText xml:space="preserve"> MERGEFIELD c125 </w:instrText>
      </w:r>
      <w:r w:rsidR="00563B8D" w:rsidRPr="00BE101B">
        <w:rPr>
          <w:b/>
          <w:sz w:val="28"/>
          <w:szCs w:val="28"/>
          <w:lang w:val="nl-NL"/>
        </w:rPr>
        <w:fldChar w:fldCharType="separate"/>
      </w:r>
      <w:r w:rsidRPr="00BE101B">
        <w:rPr>
          <w:b/>
          <w:noProof/>
          <w:sz w:val="28"/>
          <w:szCs w:val="28"/>
          <w:lang w:val="nl-NL"/>
        </w:rPr>
        <w:t>81,8%</w:t>
      </w:r>
      <w:r w:rsidR="00563B8D" w:rsidRPr="00BE101B">
        <w:rPr>
          <w:b/>
          <w:sz w:val="28"/>
          <w:szCs w:val="28"/>
          <w:lang w:val="nl-NL"/>
        </w:rPr>
        <w:fldChar w:fldCharType="end"/>
      </w:r>
      <w:r w:rsidRPr="00BE101B">
        <w:rPr>
          <w:sz w:val="28"/>
          <w:szCs w:val="28"/>
          <w:lang w:val="nl-NL"/>
        </w:rPr>
        <w:t xml:space="preserve"> trong tổng số phải thi hành; Số chưa có điều kiện (trừ số đã chuyển sổ theo dõi riêng) là </w:t>
      </w:r>
      <w:r w:rsidR="00563B8D" w:rsidRPr="00BE101B">
        <w:rPr>
          <w:sz w:val="28"/>
          <w:szCs w:val="28"/>
          <w:lang w:val="nl-NL"/>
        </w:rPr>
        <w:fldChar w:fldCharType="begin"/>
      </w:r>
      <w:r w:rsidRPr="00BE101B">
        <w:rPr>
          <w:sz w:val="28"/>
          <w:szCs w:val="28"/>
          <w:lang w:val="nl-NL"/>
        </w:rPr>
        <w:instrText xml:space="preserve"> MERGEFIELD c141 </w:instrText>
      </w:r>
      <w:r w:rsidR="00563B8D" w:rsidRPr="00BE101B">
        <w:rPr>
          <w:sz w:val="28"/>
          <w:szCs w:val="28"/>
          <w:lang w:val="nl-NL"/>
        </w:rPr>
        <w:fldChar w:fldCharType="separate"/>
      </w:r>
      <w:r w:rsidRPr="00BE101B">
        <w:rPr>
          <w:noProof/>
          <w:sz w:val="28"/>
          <w:szCs w:val="28"/>
          <w:lang w:val="nl-NL"/>
        </w:rPr>
        <w:t>29.462.885 nghìn đồng</w:t>
      </w:r>
      <w:r w:rsidR="00563B8D" w:rsidRPr="00BE101B">
        <w:rPr>
          <w:sz w:val="28"/>
          <w:szCs w:val="28"/>
          <w:lang w:val="nl-NL"/>
        </w:rPr>
        <w:fldChar w:fldCharType="end"/>
      </w:r>
      <w:r w:rsidRPr="00BE101B">
        <w:rPr>
          <w:sz w:val="28"/>
          <w:szCs w:val="28"/>
          <w:lang w:val="nl-NL"/>
        </w:rPr>
        <w:t xml:space="preserve">, chiếm </w:t>
      </w:r>
      <w:r w:rsidR="00563B8D" w:rsidRPr="00BE101B">
        <w:rPr>
          <w:sz w:val="28"/>
          <w:szCs w:val="28"/>
          <w:lang w:val="nl-NL"/>
        </w:rPr>
        <w:fldChar w:fldCharType="begin"/>
      </w:r>
      <w:r w:rsidRPr="00BE101B">
        <w:rPr>
          <w:sz w:val="28"/>
          <w:szCs w:val="28"/>
          <w:lang w:val="nl-NL"/>
        </w:rPr>
        <w:instrText xml:space="preserve"> MERGEFIELD c126 </w:instrText>
      </w:r>
      <w:r w:rsidR="00563B8D" w:rsidRPr="00BE101B">
        <w:rPr>
          <w:sz w:val="28"/>
          <w:szCs w:val="28"/>
          <w:lang w:val="nl-NL"/>
        </w:rPr>
        <w:fldChar w:fldCharType="separate"/>
      </w:r>
      <w:r w:rsidRPr="00BE101B">
        <w:rPr>
          <w:noProof/>
          <w:sz w:val="28"/>
          <w:szCs w:val="28"/>
          <w:lang w:val="nl-NL"/>
        </w:rPr>
        <w:t>18,2%</w:t>
      </w:r>
      <w:r w:rsidR="00563B8D" w:rsidRPr="00BE101B">
        <w:rPr>
          <w:sz w:val="28"/>
          <w:szCs w:val="28"/>
          <w:lang w:val="nl-NL"/>
        </w:rPr>
        <w:fldChar w:fldCharType="end"/>
      </w:r>
      <w:r w:rsidRPr="00BE101B">
        <w:rPr>
          <w:sz w:val="28"/>
          <w:szCs w:val="28"/>
          <w:lang w:val="nl-NL"/>
        </w:rPr>
        <w:t xml:space="preserve"> trong tổng số phả</w:t>
      </w:r>
      <w:r>
        <w:rPr>
          <w:sz w:val="28"/>
          <w:szCs w:val="28"/>
          <w:lang w:val="nl-NL"/>
        </w:rPr>
        <w:t>i thi hành.</w:t>
      </w:r>
    </w:p>
    <w:p w:rsidR="00BE101B" w:rsidRPr="00BE101B" w:rsidRDefault="00BE101B" w:rsidP="00BE101B">
      <w:pPr>
        <w:spacing w:before="120" w:after="120" w:line="360" w:lineRule="atLeast"/>
        <w:ind w:firstLine="720"/>
        <w:jc w:val="both"/>
        <w:rPr>
          <w:sz w:val="28"/>
          <w:szCs w:val="28"/>
          <w:lang w:val="nl-NL"/>
        </w:rPr>
      </w:pPr>
      <w:r w:rsidRPr="00BE101B">
        <w:rPr>
          <w:sz w:val="28"/>
          <w:szCs w:val="28"/>
          <w:lang w:val="nl-NL"/>
        </w:rPr>
        <w:t xml:space="preserve">Trong số có điều kiện thi hành, số thi hành xong là </w:t>
      </w:r>
      <w:r w:rsidR="00563B8D" w:rsidRPr="00BE101B">
        <w:rPr>
          <w:sz w:val="28"/>
          <w:szCs w:val="28"/>
          <w:lang w:val="nl-NL"/>
        </w:rPr>
        <w:fldChar w:fldCharType="begin"/>
      </w:r>
      <w:r w:rsidRPr="00BE101B">
        <w:rPr>
          <w:sz w:val="28"/>
          <w:szCs w:val="28"/>
          <w:lang w:val="nl-NL"/>
        </w:rPr>
        <w:instrText xml:space="preserve"> MERGEFIELD c140 </w:instrText>
      </w:r>
      <w:r w:rsidR="00563B8D" w:rsidRPr="00BE101B">
        <w:rPr>
          <w:sz w:val="28"/>
          <w:szCs w:val="28"/>
          <w:lang w:val="nl-NL"/>
        </w:rPr>
        <w:fldChar w:fldCharType="separate"/>
      </w:r>
      <w:r w:rsidRPr="00BE101B">
        <w:rPr>
          <w:noProof/>
          <w:sz w:val="28"/>
          <w:szCs w:val="28"/>
          <w:lang w:val="nl-NL"/>
        </w:rPr>
        <w:t>55.255.813 nghìn đồng</w:t>
      </w:r>
      <w:r w:rsidR="00563B8D" w:rsidRPr="00BE101B">
        <w:rPr>
          <w:sz w:val="28"/>
          <w:szCs w:val="28"/>
          <w:lang w:val="nl-NL"/>
        </w:rPr>
        <w:fldChar w:fldCharType="end"/>
      </w:r>
      <w:r w:rsidRPr="00BE101B">
        <w:rPr>
          <w:sz w:val="28"/>
          <w:szCs w:val="28"/>
          <w:lang w:val="nl-NL"/>
        </w:rPr>
        <w:t xml:space="preserve">, </w:t>
      </w:r>
      <w:r w:rsidR="00563B8D" w:rsidRPr="00BE101B">
        <w:rPr>
          <w:sz w:val="28"/>
          <w:szCs w:val="28"/>
          <w:lang w:val="nl-NL"/>
        </w:rPr>
        <w:fldChar w:fldCharType="begin"/>
      </w:r>
      <w:r w:rsidRPr="00BE101B">
        <w:rPr>
          <w:sz w:val="28"/>
          <w:szCs w:val="28"/>
          <w:lang w:val="nl-NL"/>
        </w:rPr>
        <w:instrText xml:space="preserve"> MERGEFIELD c191 </w:instrText>
      </w:r>
      <w:r w:rsidR="00563B8D" w:rsidRPr="00BE101B">
        <w:rPr>
          <w:sz w:val="28"/>
          <w:szCs w:val="28"/>
          <w:lang w:val="nl-NL"/>
        </w:rPr>
        <w:fldChar w:fldCharType="separate"/>
      </w:r>
      <w:r w:rsidRPr="00BE101B">
        <w:rPr>
          <w:noProof/>
          <w:sz w:val="28"/>
          <w:szCs w:val="28"/>
          <w:lang w:val="nl-NL"/>
        </w:rPr>
        <w:t>tăng 15.566.781 nghìn đồng</w:t>
      </w:r>
      <w:r w:rsidR="00563B8D" w:rsidRPr="00BE101B">
        <w:rPr>
          <w:sz w:val="28"/>
          <w:szCs w:val="28"/>
          <w:lang w:val="nl-NL"/>
        </w:rPr>
        <w:fldChar w:fldCharType="end"/>
      </w:r>
      <w:r w:rsidRPr="00BE101B">
        <w:rPr>
          <w:sz w:val="28"/>
          <w:szCs w:val="28"/>
          <w:lang w:val="nl-NL"/>
        </w:rPr>
        <w:t xml:space="preserve"> (</w:t>
      </w:r>
      <w:r w:rsidR="00563B8D" w:rsidRPr="00BE101B">
        <w:rPr>
          <w:sz w:val="28"/>
          <w:szCs w:val="28"/>
          <w:lang w:val="nl-NL"/>
        </w:rPr>
        <w:fldChar w:fldCharType="begin"/>
      </w:r>
      <w:r w:rsidRPr="00BE101B">
        <w:rPr>
          <w:sz w:val="28"/>
          <w:szCs w:val="28"/>
          <w:lang w:val="nl-NL"/>
        </w:rPr>
        <w:instrText xml:space="preserve"> MERGEFIELD c193 </w:instrText>
      </w:r>
      <w:r w:rsidR="00563B8D" w:rsidRPr="00BE101B">
        <w:rPr>
          <w:sz w:val="28"/>
          <w:szCs w:val="28"/>
          <w:lang w:val="nl-NL"/>
        </w:rPr>
        <w:fldChar w:fldCharType="separate"/>
      </w:r>
      <w:r w:rsidRPr="00BE101B">
        <w:rPr>
          <w:noProof/>
          <w:sz w:val="28"/>
          <w:szCs w:val="28"/>
          <w:lang w:val="nl-NL"/>
        </w:rPr>
        <w:t>tăng 39,2%</w:t>
      </w:r>
      <w:r w:rsidR="00563B8D" w:rsidRPr="00BE101B">
        <w:rPr>
          <w:sz w:val="28"/>
          <w:szCs w:val="28"/>
          <w:lang w:val="nl-NL"/>
        </w:rPr>
        <w:fldChar w:fldCharType="end"/>
      </w:r>
      <w:r w:rsidRPr="00BE101B">
        <w:rPr>
          <w:sz w:val="28"/>
          <w:szCs w:val="28"/>
          <w:lang w:val="nl-NL"/>
        </w:rPr>
        <w:t xml:space="preserve">) so với cùng kỳ năm 2019; đạt tỉ lệ </w:t>
      </w:r>
      <w:r w:rsidR="00563B8D" w:rsidRPr="00BE101B">
        <w:rPr>
          <w:b/>
          <w:sz w:val="28"/>
          <w:szCs w:val="28"/>
          <w:lang w:val="nl-NL"/>
        </w:rPr>
        <w:fldChar w:fldCharType="begin"/>
      </w:r>
      <w:r w:rsidRPr="00BE101B">
        <w:rPr>
          <w:b/>
          <w:sz w:val="28"/>
          <w:szCs w:val="28"/>
          <w:lang w:val="nl-NL"/>
        </w:rPr>
        <w:instrText xml:space="preserve"> MERGEFIELD c124 </w:instrText>
      </w:r>
      <w:r w:rsidR="00563B8D" w:rsidRPr="00BE101B">
        <w:rPr>
          <w:b/>
          <w:sz w:val="28"/>
          <w:szCs w:val="28"/>
          <w:lang w:val="nl-NL"/>
        </w:rPr>
        <w:fldChar w:fldCharType="separate"/>
      </w:r>
      <w:r w:rsidRPr="00BE101B">
        <w:rPr>
          <w:b/>
          <w:noProof/>
          <w:sz w:val="28"/>
          <w:szCs w:val="28"/>
          <w:lang w:val="nl-NL"/>
        </w:rPr>
        <w:t>42,0%</w:t>
      </w:r>
      <w:r w:rsidR="00563B8D" w:rsidRPr="00BE101B">
        <w:rPr>
          <w:b/>
          <w:sz w:val="28"/>
          <w:szCs w:val="28"/>
          <w:lang w:val="nl-NL"/>
        </w:rPr>
        <w:fldChar w:fldCharType="end"/>
      </w:r>
      <w:r w:rsidRPr="00BE101B">
        <w:rPr>
          <w:sz w:val="28"/>
          <w:szCs w:val="28"/>
          <w:lang w:val="nl-NL"/>
        </w:rPr>
        <w:t xml:space="preserve"> (</w:t>
      </w:r>
      <w:r w:rsidR="00563B8D" w:rsidRPr="00BE101B">
        <w:rPr>
          <w:sz w:val="28"/>
          <w:szCs w:val="28"/>
          <w:lang w:val="nl-NL"/>
        </w:rPr>
        <w:fldChar w:fldCharType="begin"/>
      </w:r>
      <w:r w:rsidRPr="00BE101B">
        <w:rPr>
          <w:sz w:val="28"/>
          <w:szCs w:val="28"/>
          <w:lang w:val="nl-NL"/>
        </w:rPr>
        <w:instrText xml:space="preserve"> MERGEFIELD c197 </w:instrText>
      </w:r>
      <w:r w:rsidR="00563B8D" w:rsidRPr="00BE101B">
        <w:rPr>
          <w:sz w:val="28"/>
          <w:szCs w:val="28"/>
          <w:lang w:val="nl-NL"/>
        </w:rPr>
        <w:fldChar w:fldCharType="separate"/>
      </w:r>
      <w:r w:rsidRPr="00BE101B">
        <w:rPr>
          <w:noProof/>
          <w:sz w:val="28"/>
          <w:szCs w:val="28"/>
          <w:lang w:val="nl-NL"/>
        </w:rPr>
        <w:t>tăng 6,7 %</w:t>
      </w:r>
      <w:r w:rsidR="00563B8D" w:rsidRPr="00BE101B">
        <w:rPr>
          <w:sz w:val="28"/>
          <w:szCs w:val="28"/>
          <w:lang w:val="nl-NL"/>
        </w:rPr>
        <w:fldChar w:fldCharType="end"/>
      </w:r>
      <w:r w:rsidRPr="00BE101B">
        <w:rPr>
          <w:sz w:val="28"/>
          <w:szCs w:val="28"/>
          <w:lang w:val="nl-NL"/>
        </w:rPr>
        <w:t>) so với cùng kỳ năm 2019, vượt so với chỉ tiêu của Tổng cục giao là 4%;</w:t>
      </w:r>
      <w:r>
        <w:rPr>
          <w:sz w:val="28"/>
          <w:szCs w:val="28"/>
          <w:lang w:val="nl-NL"/>
        </w:rPr>
        <w:t xml:space="preserve"> </w:t>
      </w:r>
      <w:r w:rsidRPr="00BE101B">
        <w:rPr>
          <w:spacing w:val="-8"/>
          <w:sz w:val="28"/>
          <w:szCs w:val="28"/>
          <w:lang w:val="nl-NL"/>
        </w:rPr>
        <w:t>Tổng số tiền chưa có điều kiện thi hành án chuyển sang sổ theo dõi riêng là 30.974.253 nghìn đồng.</w:t>
      </w:r>
      <w:r>
        <w:rPr>
          <w:sz w:val="28"/>
          <w:szCs w:val="28"/>
          <w:lang w:val="nl-NL"/>
        </w:rPr>
        <w:t xml:space="preserve"> </w:t>
      </w:r>
      <w:r w:rsidRPr="00BE101B">
        <w:rPr>
          <w:sz w:val="28"/>
          <w:szCs w:val="28"/>
          <w:lang w:val="nl-NL"/>
        </w:rPr>
        <w:t xml:space="preserve">Số tiền chuyển kỳ sau </w:t>
      </w:r>
      <w:r w:rsidR="00563B8D" w:rsidRPr="00BE101B">
        <w:rPr>
          <w:sz w:val="28"/>
          <w:szCs w:val="28"/>
          <w:lang w:val="nl-NL"/>
        </w:rPr>
        <w:fldChar w:fldCharType="begin"/>
      </w:r>
      <w:r w:rsidRPr="00BE101B">
        <w:rPr>
          <w:sz w:val="28"/>
          <w:szCs w:val="28"/>
          <w:lang w:val="nl-NL"/>
        </w:rPr>
        <w:instrText xml:space="preserve"> MERGEFIELD c144 </w:instrText>
      </w:r>
      <w:r w:rsidR="00563B8D" w:rsidRPr="00BE101B">
        <w:rPr>
          <w:sz w:val="28"/>
          <w:szCs w:val="28"/>
          <w:lang w:val="nl-NL"/>
        </w:rPr>
        <w:fldChar w:fldCharType="separate"/>
      </w:r>
      <w:r w:rsidRPr="00BE101B">
        <w:rPr>
          <w:noProof/>
          <w:sz w:val="28"/>
          <w:szCs w:val="28"/>
          <w:lang w:val="nl-NL"/>
        </w:rPr>
        <w:t>105.694.389 nghìn đồng</w:t>
      </w:r>
      <w:r w:rsidR="00563B8D" w:rsidRPr="00BE101B">
        <w:rPr>
          <w:sz w:val="28"/>
          <w:szCs w:val="28"/>
          <w:lang w:val="nl-NL"/>
        </w:rPr>
        <w:fldChar w:fldCharType="end"/>
      </w:r>
      <w:r w:rsidRPr="00BE101B">
        <w:rPr>
          <w:sz w:val="28"/>
          <w:szCs w:val="28"/>
          <w:lang w:val="nl-NL"/>
        </w:rPr>
        <w:t xml:space="preserve">, giảm </w:t>
      </w:r>
      <w:r w:rsidR="00563B8D" w:rsidRPr="00BE101B">
        <w:rPr>
          <w:sz w:val="28"/>
          <w:szCs w:val="28"/>
          <w:lang w:val="nl-NL"/>
        </w:rPr>
        <w:fldChar w:fldCharType="begin"/>
      </w:r>
      <w:r w:rsidRPr="00BE101B">
        <w:rPr>
          <w:sz w:val="28"/>
          <w:szCs w:val="28"/>
          <w:lang w:val="nl-NL"/>
        </w:rPr>
        <w:instrText xml:space="preserve"> MERGEFIELD c201 </w:instrText>
      </w:r>
      <w:r w:rsidR="00563B8D" w:rsidRPr="00BE101B">
        <w:rPr>
          <w:sz w:val="28"/>
          <w:szCs w:val="28"/>
          <w:lang w:val="nl-NL"/>
        </w:rPr>
        <w:fldChar w:fldCharType="separate"/>
      </w:r>
      <w:r w:rsidRPr="00BE101B">
        <w:rPr>
          <w:noProof/>
          <w:sz w:val="28"/>
          <w:szCs w:val="28"/>
          <w:lang w:val="nl-NL"/>
        </w:rPr>
        <w:t>17.704.317 nghìn đồng</w:t>
      </w:r>
      <w:r w:rsidR="00563B8D" w:rsidRPr="00BE101B">
        <w:rPr>
          <w:sz w:val="28"/>
          <w:szCs w:val="28"/>
          <w:lang w:val="nl-NL"/>
        </w:rPr>
        <w:fldChar w:fldCharType="end"/>
      </w:r>
      <w:r w:rsidRPr="00BE101B">
        <w:rPr>
          <w:sz w:val="28"/>
          <w:szCs w:val="28"/>
          <w:lang w:val="nl-NL"/>
        </w:rPr>
        <w:t xml:space="preserve"> (</w:t>
      </w:r>
      <w:r w:rsidR="00563B8D" w:rsidRPr="00BE101B">
        <w:rPr>
          <w:sz w:val="28"/>
          <w:szCs w:val="28"/>
          <w:lang w:val="nl-NL"/>
        </w:rPr>
        <w:fldChar w:fldCharType="begin"/>
      </w:r>
      <w:r w:rsidRPr="00BE101B">
        <w:rPr>
          <w:sz w:val="28"/>
          <w:szCs w:val="28"/>
          <w:lang w:val="nl-NL"/>
        </w:rPr>
        <w:instrText xml:space="preserve"> MERGEFIELD c203 </w:instrText>
      </w:r>
      <w:r w:rsidR="00563B8D" w:rsidRPr="00BE101B">
        <w:rPr>
          <w:sz w:val="28"/>
          <w:szCs w:val="28"/>
          <w:lang w:val="nl-NL"/>
        </w:rPr>
        <w:fldChar w:fldCharType="separate"/>
      </w:r>
      <w:r w:rsidRPr="00BE101B">
        <w:rPr>
          <w:noProof/>
          <w:sz w:val="28"/>
          <w:szCs w:val="28"/>
          <w:lang w:val="nl-NL"/>
        </w:rPr>
        <w:t>giảm 14,3%</w:t>
      </w:r>
      <w:r w:rsidR="00563B8D" w:rsidRPr="00BE101B">
        <w:rPr>
          <w:sz w:val="28"/>
          <w:szCs w:val="28"/>
          <w:lang w:val="nl-NL"/>
        </w:rPr>
        <w:fldChar w:fldCharType="end"/>
      </w:r>
      <w:r w:rsidRPr="00BE101B">
        <w:rPr>
          <w:b/>
          <w:sz w:val="28"/>
          <w:szCs w:val="28"/>
          <w:lang w:val="nl-NL"/>
        </w:rPr>
        <w:t>)</w:t>
      </w:r>
      <w:r w:rsidRPr="00BE101B">
        <w:rPr>
          <w:sz w:val="28"/>
          <w:szCs w:val="28"/>
          <w:lang w:val="nl-NL"/>
        </w:rPr>
        <w:t xml:space="preserve"> so với cùng kỳ năm 2019.</w:t>
      </w:r>
    </w:p>
    <w:p w:rsidR="00BE101B" w:rsidRPr="00BE101B" w:rsidRDefault="00BE101B" w:rsidP="00BE101B">
      <w:pPr>
        <w:spacing w:before="120" w:after="120" w:line="360" w:lineRule="atLeast"/>
        <w:ind w:firstLine="720"/>
        <w:jc w:val="both"/>
        <w:rPr>
          <w:spacing w:val="-4"/>
          <w:sz w:val="28"/>
          <w:szCs w:val="28"/>
          <w:lang w:val="nl-NL"/>
        </w:rPr>
      </w:pPr>
      <w:r w:rsidRPr="00BE101B">
        <w:rPr>
          <w:spacing w:val="-4"/>
          <w:sz w:val="28"/>
          <w:szCs w:val="28"/>
          <w:lang w:val="nb-NO"/>
        </w:rPr>
        <w:t xml:space="preserve">- Về thi hành án đối với các khoản thu cho Ngân sách Nhà nước, </w:t>
      </w:r>
      <w:r w:rsidRPr="00BE101B">
        <w:rPr>
          <w:spacing w:val="-4"/>
          <w:sz w:val="28"/>
          <w:szCs w:val="28"/>
          <w:lang w:val="nl-NL"/>
        </w:rPr>
        <w:t xml:space="preserve">số việc phải </w:t>
      </w:r>
      <w:r w:rsidRPr="00BE101B">
        <w:rPr>
          <w:spacing w:val="-4"/>
          <w:sz w:val="28"/>
          <w:szCs w:val="28"/>
          <w:lang w:val="pt-BR"/>
        </w:rPr>
        <w:t xml:space="preserve">thi hành </w:t>
      </w:r>
      <w:r w:rsidRPr="00BE101B">
        <w:rPr>
          <w:spacing w:val="-4"/>
          <w:sz w:val="28"/>
          <w:szCs w:val="28"/>
          <w:lang w:val="nl-NL"/>
        </w:rPr>
        <w:t xml:space="preserve">loại này là 1.285 việc, tương ứng với số tiền là  13.213.253.579 đồng (chiếm 53,7% về việc và 7,5% về tiền so với tổng số việc và tiền phải </w:t>
      </w:r>
      <w:r w:rsidRPr="00BE101B">
        <w:rPr>
          <w:spacing w:val="-4"/>
          <w:sz w:val="28"/>
          <w:szCs w:val="28"/>
          <w:lang w:val="pt-BR"/>
        </w:rPr>
        <w:t>thi hành</w:t>
      </w:r>
      <w:r w:rsidRPr="00BE101B">
        <w:rPr>
          <w:spacing w:val="-4"/>
          <w:sz w:val="28"/>
          <w:szCs w:val="28"/>
          <w:lang w:val="nl-NL"/>
        </w:rPr>
        <w:t xml:space="preserve">). Kết quả: trong số việc loại này, đã </w:t>
      </w:r>
      <w:r w:rsidRPr="00BE101B">
        <w:rPr>
          <w:spacing w:val="-4"/>
          <w:sz w:val="28"/>
          <w:szCs w:val="28"/>
          <w:lang w:val="pt-BR"/>
        </w:rPr>
        <w:t xml:space="preserve">thi hành </w:t>
      </w:r>
      <w:r w:rsidRPr="00BE101B">
        <w:rPr>
          <w:spacing w:val="-4"/>
          <w:sz w:val="28"/>
          <w:szCs w:val="28"/>
          <w:lang w:val="nl-NL"/>
        </w:rPr>
        <w:t>được 959 việc thu được số tiền là 10.552.238.601 đồng, đạt tỷ lệ 74,6 % về việc và 79,8% về tiền. Giảm 13,4% về việc tăng 24,6% về tiền so với cùng kỳ.</w:t>
      </w:r>
    </w:p>
    <w:p w:rsidR="00BE101B" w:rsidRPr="00BE101B" w:rsidRDefault="00BE101B" w:rsidP="00BE101B">
      <w:pPr>
        <w:spacing w:before="120" w:after="120" w:line="360" w:lineRule="atLeast"/>
        <w:ind w:firstLine="720"/>
        <w:jc w:val="both"/>
        <w:rPr>
          <w:spacing w:val="-4"/>
          <w:sz w:val="28"/>
          <w:szCs w:val="28"/>
          <w:lang w:val="nl-NL"/>
        </w:rPr>
      </w:pPr>
      <w:r w:rsidRPr="00BE101B">
        <w:rPr>
          <w:sz w:val="28"/>
          <w:szCs w:val="28"/>
          <w:lang w:val="nl-NL"/>
        </w:rPr>
        <w:t>- Về tình hình giải quyết các vụ việc liên quan đến tín dụng, ngân hàng (kết quả, hạn chế, nguyên nhân): s</w:t>
      </w:r>
      <w:r w:rsidRPr="00BE101B">
        <w:rPr>
          <w:spacing w:val="-4"/>
          <w:sz w:val="28"/>
          <w:szCs w:val="28"/>
          <w:lang w:val="nl-NL"/>
        </w:rPr>
        <w:t xml:space="preserve">ố việc phải </w:t>
      </w:r>
      <w:r w:rsidRPr="00BE101B">
        <w:rPr>
          <w:sz w:val="28"/>
          <w:szCs w:val="28"/>
          <w:lang w:val="pt-BR"/>
        </w:rPr>
        <w:t xml:space="preserve">thi hành </w:t>
      </w:r>
      <w:r w:rsidRPr="00BE101B">
        <w:rPr>
          <w:spacing w:val="-4"/>
          <w:sz w:val="28"/>
          <w:szCs w:val="28"/>
          <w:lang w:val="nl-NL"/>
        </w:rPr>
        <w:t xml:space="preserve">loại này là 73 việc, tương ứng với số tiền là 36.443.250.231đồng (chiếm 3% về việc và 1,5% về tiền so với tổng số việc và tiền phải </w:t>
      </w:r>
      <w:r w:rsidRPr="00BE101B">
        <w:rPr>
          <w:sz w:val="28"/>
          <w:szCs w:val="28"/>
          <w:lang w:val="pt-BR"/>
        </w:rPr>
        <w:t>thi hành</w:t>
      </w:r>
      <w:r w:rsidRPr="00BE101B">
        <w:rPr>
          <w:spacing w:val="-4"/>
          <w:sz w:val="28"/>
          <w:szCs w:val="28"/>
          <w:lang w:val="nl-NL"/>
        </w:rPr>
        <w:t xml:space="preserve">). Kết quả: trong số việc loại này, đã </w:t>
      </w:r>
      <w:r w:rsidRPr="00BE101B">
        <w:rPr>
          <w:sz w:val="28"/>
          <w:szCs w:val="28"/>
          <w:lang w:val="pt-BR"/>
        </w:rPr>
        <w:t xml:space="preserve">thi hành </w:t>
      </w:r>
      <w:r w:rsidRPr="00BE101B">
        <w:rPr>
          <w:spacing w:val="-4"/>
          <w:sz w:val="28"/>
          <w:szCs w:val="28"/>
          <w:lang w:val="nl-NL"/>
        </w:rPr>
        <w:t>được 12 việc thu được số tiền là 5.749.123.119 đồng, đạt tỷ lệ 18,4% về việc và 19,3% về tiền. Tăng 11% về việc và 9,7% về tiền</w:t>
      </w:r>
    </w:p>
    <w:p w:rsidR="0031550B" w:rsidRDefault="00CB3418" w:rsidP="00BE10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Ban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án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kịp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khăn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mắc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; 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an,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>…</w:t>
      </w:r>
    </w:p>
    <w:p w:rsidR="00CB3418" w:rsidRDefault="00A046C2" w:rsidP="00AF702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="00CB3418">
        <w:rPr>
          <w:sz w:val="28"/>
          <w:szCs w:val="28"/>
        </w:rPr>
        <w:t>ăm</w:t>
      </w:r>
      <w:proofErr w:type="spellEnd"/>
      <w:r w:rsidR="00CB3418">
        <w:rPr>
          <w:sz w:val="28"/>
          <w:szCs w:val="28"/>
        </w:rPr>
        <w:t xml:space="preserve"> 2020 </w:t>
      </w:r>
      <w:proofErr w:type="spellStart"/>
      <w:r w:rsidR="00CB3418">
        <w:rPr>
          <w:sz w:val="28"/>
          <w:szCs w:val="28"/>
        </w:rPr>
        <w:t>tập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thể</w:t>
      </w:r>
      <w:proofErr w:type="spellEnd"/>
      <w:r w:rsidR="00CB3418">
        <w:rPr>
          <w:sz w:val="28"/>
          <w:szCs w:val="28"/>
        </w:rPr>
        <w:t xml:space="preserve"> Chi </w:t>
      </w:r>
      <w:proofErr w:type="spellStart"/>
      <w:r w:rsidR="00CB3418">
        <w:rPr>
          <w:sz w:val="28"/>
          <w:szCs w:val="28"/>
        </w:rPr>
        <w:t>cục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Thi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hành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án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dân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sự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huyện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Ba</w:t>
      </w:r>
      <w:proofErr w:type="spellEnd"/>
      <w:r w:rsidR="00CB3418">
        <w:rPr>
          <w:sz w:val="28"/>
          <w:szCs w:val="28"/>
        </w:rPr>
        <w:t xml:space="preserve"> Tri </w:t>
      </w:r>
      <w:proofErr w:type="spellStart"/>
      <w:r w:rsidR="00CB3418">
        <w:rPr>
          <w:sz w:val="28"/>
          <w:szCs w:val="28"/>
        </w:rPr>
        <w:t>được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Cục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trưởng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công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nhận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tập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thể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lao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động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tiên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tiến</w:t>
      </w:r>
      <w:proofErr w:type="spellEnd"/>
      <w:r w:rsidR="00CB3418">
        <w:rPr>
          <w:sz w:val="28"/>
          <w:szCs w:val="28"/>
        </w:rPr>
        <w:t xml:space="preserve">; 02 </w:t>
      </w:r>
      <w:proofErr w:type="spellStart"/>
      <w:r w:rsidR="00CB3418">
        <w:rPr>
          <w:sz w:val="28"/>
          <w:szCs w:val="28"/>
        </w:rPr>
        <w:t>Chiến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sĩ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thi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đua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cơ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sở</w:t>
      </w:r>
      <w:proofErr w:type="spellEnd"/>
      <w:r w:rsidR="00CB3418">
        <w:rPr>
          <w:sz w:val="28"/>
          <w:szCs w:val="28"/>
        </w:rPr>
        <w:t xml:space="preserve">, 05 </w:t>
      </w:r>
      <w:proofErr w:type="spellStart"/>
      <w:r w:rsidR="00CB3418">
        <w:rPr>
          <w:sz w:val="28"/>
          <w:szCs w:val="28"/>
        </w:rPr>
        <w:t>lao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động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xuất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sắc</w:t>
      </w:r>
      <w:proofErr w:type="spellEnd"/>
      <w:r w:rsidR="00CB3418">
        <w:rPr>
          <w:sz w:val="28"/>
          <w:szCs w:val="28"/>
        </w:rPr>
        <w:t xml:space="preserve">, 13 </w:t>
      </w:r>
      <w:proofErr w:type="spellStart"/>
      <w:r w:rsidR="00CB3418">
        <w:rPr>
          <w:sz w:val="28"/>
          <w:szCs w:val="28"/>
        </w:rPr>
        <w:t>lao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động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tiến</w:t>
      </w:r>
      <w:proofErr w:type="spellEnd"/>
      <w:r w:rsidR="00CB3418">
        <w:rPr>
          <w:sz w:val="28"/>
          <w:szCs w:val="28"/>
        </w:rPr>
        <w:t xml:space="preserve"> </w:t>
      </w:r>
      <w:proofErr w:type="spellStart"/>
      <w:r w:rsidR="00CB3418">
        <w:rPr>
          <w:sz w:val="28"/>
          <w:szCs w:val="28"/>
        </w:rPr>
        <w:t>tiến</w:t>
      </w:r>
      <w:proofErr w:type="spellEnd"/>
      <w:r w:rsidR="00CB3418">
        <w:rPr>
          <w:sz w:val="28"/>
          <w:szCs w:val="28"/>
        </w:rPr>
        <w:t>.</w:t>
      </w:r>
    </w:p>
    <w:p w:rsidR="00AF702D" w:rsidRDefault="00AF702D" w:rsidP="00AF702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 xml:space="preserve"> Tri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tặng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04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2020</w:t>
      </w:r>
      <w:r w:rsidR="0085337D">
        <w:rPr>
          <w:sz w:val="28"/>
          <w:szCs w:val="28"/>
        </w:rPr>
        <w:t>.</w:t>
      </w:r>
    </w:p>
    <w:p w:rsidR="0085337D" w:rsidRDefault="0085337D" w:rsidP="00AF702D">
      <w:pPr>
        <w:ind w:firstLine="720"/>
        <w:jc w:val="both"/>
        <w:rPr>
          <w:sz w:val="28"/>
          <w:szCs w:val="28"/>
        </w:rPr>
      </w:pPr>
    </w:p>
    <w:p w:rsidR="0085337D" w:rsidRDefault="0085337D" w:rsidP="00AF702D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86325" cy="3209925"/>
            <wp:effectExtent l="19050" t="0" r="9525" b="0"/>
            <wp:docPr id="3" name="Picture 1" descr="C:\Users\asus\Desktop\DSC0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0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17" cy="321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7D" w:rsidRDefault="0085337D" w:rsidP="001972CB">
      <w:pPr>
        <w:ind w:firstLine="720"/>
        <w:jc w:val="both"/>
        <w:rPr>
          <w:sz w:val="28"/>
          <w:szCs w:val="28"/>
        </w:rPr>
      </w:pPr>
    </w:p>
    <w:p w:rsidR="00CB3418" w:rsidRDefault="00CB3418" w:rsidP="001972CB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Tùng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dân-Trưởng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đánh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giá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và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ghi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nhận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kết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quả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của</w:t>
      </w:r>
      <w:proofErr w:type="spellEnd"/>
      <w:r w:rsidR="00AF702D">
        <w:rPr>
          <w:sz w:val="28"/>
          <w:szCs w:val="28"/>
        </w:rPr>
        <w:t xml:space="preserve"> Chi </w:t>
      </w:r>
      <w:proofErr w:type="spellStart"/>
      <w:r w:rsidR="00AF702D">
        <w:rPr>
          <w:sz w:val="28"/>
          <w:szCs w:val="28"/>
        </w:rPr>
        <w:t>cục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046C2">
        <w:rPr>
          <w:sz w:val="28"/>
          <w:szCs w:val="28"/>
        </w:rPr>
        <w:t>trong</w:t>
      </w:r>
      <w:proofErr w:type="spellEnd"/>
      <w:r w:rsidR="00A046C2">
        <w:rPr>
          <w:sz w:val="28"/>
          <w:szCs w:val="28"/>
        </w:rPr>
        <w:t xml:space="preserve"> </w:t>
      </w:r>
      <w:proofErr w:type="spellStart"/>
      <w:r w:rsidR="00A046C2">
        <w:rPr>
          <w:sz w:val="28"/>
          <w:szCs w:val="28"/>
        </w:rPr>
        <w:t>thời</w:t>
      </w:r>
      <w:proofErr w:type="spellEnd"/>
      <w:r w:rsidR="00A046C2">
        <w:rPr>
          <w:sz w:val="28"/>
          <w:szCs w:val="28"/>
        </w:rPr>
        <w:t xml:space="preserve"> </w:t>
      </w:r>
      <w:proofErr w:type="spellStart"/>
      <w:r w:rsidR="00A046C2">
        <w:rPr>
          <w:sz w:val="28"/>
          <w:szCs w:val="28"/>
        </w:rPr>
        <w:t>gian</w:t>
      </w:r>
      <w:proofErr w:type="spellEnd"/>
      <w:r w:rsidR="00A046C2">
        <w:rPr>
          <w:sz w:val="28"/>
          <w:szCs w:val="28"/>
        </w:rPr>
        <w:t xml:space="preserve"> qua </w:t>
      </w:r>
      <w:proofErr w:type="spellStart"/>
      <w:r w:rsidR="00AF702D">
        <w:rPr>
          <w:sz w:val="28"/>
          <w:szCs w:val="28"/>
        </w:rPr>
        <w:t>và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đề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nghị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đơn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vị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tiếp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tục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phát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huy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kết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quả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đã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đạt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được</w:t>
      </w:r>
      <w:proofErr w:type="spellEnd"/>
      <w:r w:rsidR="00AF702D">
        <w:rPr>
          <w:sz w:val="28"/>
          <w:szCs w:val="28"/>
        </w:rPr>
        <w:t xml:space="preserve">; </w:t>
      </w:r>
      <w:proofErr w:type="spellStart"/>
      <w:r w:rsidR="00AF702D">
        <w:rPr>
          <w:sz w:val="28"/>
          <w:szCs w:val="28"/>
        </w:rPr>
        <w:t>tăng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cường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công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tác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tự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kiểm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tra</w:t>
      </w:r>
      <w:proofErr w:type="spellEnd"/>
      <w:r w:rsidR="00AF702D">
        <w:rPr>
          <w:sz w:val="28"/>
          <w:szCs w:val="28"/>
        </w:rPr>
        <w:t xml:space="preserve">, </w:t>
      </w:r>
      <w:proofErr w:type="spellStart"/>
      <w:r w:rsidR="00AF702D">
        <w:rPr>
          <w:sz w:val="28"/>
          <w:szCs w:val="28"/>
        </w:rPr>
        <w:t>nhất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là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kiểm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tra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nội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bộ</w:t>
      </w:r>
      <w:proofErr w:type="spellEnd"/>
      <w:r w:rsidR="00AF702D">
        <w:rPr>
          <w:sz w:val="28"/>
          <w:szCs w:val="28"/>
        </w:rPr>
        <w:t xml:space="preserve">, </w:t>
      </w:r>
      <w:proofErr w:type="spellStart"/>
      <w:r w:rsidR="00AF702D">
        <w:rPr>
          <w:sz w:val="28"/>
          <w:szCs w:val="28"/>
        </w:rPr>
        <w:t>khắc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phục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các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hạn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chế</w:t>
      </w:r>
      <w:proofErr w:type="spellEnd"/>
      <w:r w:rsidR="00A046C2">
        <w:rPr>
          <w:sz w:val="28"/>
          <w:szCs w:val="28"/>
        </w:rPr>
        <w:t>,</w:t>
      </w:r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sai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sót</w:t>
      </w:r>
      <w:proofErr w:type="spellEnd"/>
      <w:r w:rsidR="00AF702D">
        <w:rPr>
          <w:sz w:val="28"/>
          <w:szCs w:val="28"/>
        </w:rPr>
        <w:t xml:space="preserve">; </w:t>
      </w:r>
      <w:proofErr w:type="spellStart"/>
      <w:r w:rsidR="00AF702D">
        <w:rPr>
          <w:sz w:val="28"/>
          <w:szCs w:val="28"/>
        </w:rPr>
        <w:t>nâng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cao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vai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trò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của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người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đứng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đầu</w:t>
      </w:r>
      <w:proofErr w:type="spellEnd"/>
      <w:r w:rsidR="00AF702D">
        <w:rPr>
          <w:sz w:val="28"/>
          <w:szCs w:val="28"/>
        </w:rPr>
        <w:t xml:space="preserve">, </w:t>
      </w:r>
      <w:proofErr w:type="spellStart"/>
      <w:r w:rsidR="00AF702D">
        <w:rPr>
          <w:sz w:val="28"/>
          <w:szCs w:val="28"/>
        </w:rPr>
        <w:t>đoàn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kết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nội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bộ</w:t>
      </w:r>
      <w:proofErr w:type="spellEnd"/>
      <w:r w:rsidR="00AF702D">
        <w:rPr>
          <w:sz w:val="28"/>
          <w:szCs w:val="28"/>
        </w:rPr>
        <w:t xml:space="preserve">; </w:t>
      </w:r>
      <w:proofErr w:type="spellStart"/>
      <w:r w:rsidR="00AF702D">
        <w:rPr>
          <w:sz w:val="28"/>
          <w:szCs w:val="28"/>
        </w:rPr>
        <w:t>các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ngành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liên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quan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cần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phải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hỗ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trợ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tốt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hơn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nữa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cho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hoạt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động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thi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hành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án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dân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sự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trong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thời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gian</w:t>
      </w:r>
      <w:proofErr w:type="spellEnd"/>
      <w:r w:rsidR="00AF702D">
        <w:rPr>
          <w:sz w:val="28"/>
          <w:szCs w:val="28"/>
        </w:rPr>
        <w:t xml:space="preserve"> </w:t>
      </w:r>
      <w:proofErr w:type="spellStart"/>
      <w:r w:rsidR="00AF702D">
        <w:rPr>
          <w:sz w:val="28"/>
          <w:szCs w:val="28"/>
        </w:rPr>
        <w:t>tới</w:t>
      </w:r>
      <w:proofErr w:type="spellEnd"/>
      <w:r w:rsidR="00AF702D">
        <w:rPr>
          <w:sz w:val="28"/>
          <w:szCs w:val="28"/>
        </w:rPr>
        <w:t>./.</w:t>
      </w:r>
    </w:p>
    <w:p w:rsidR="00AF702D" w:rsidRPr="00AF702D" w:rsidRDefault="00AF702D" w:rsidP="001972CB">
      <w:pPr>
        <w:ind w:firstLine="720"/>
        <w:jc w:val="both"/>
        <w:rPr>
          <w:b/>
          <w:sz w:val="28"/>
          <w:szCs w:val="28"/>
        </w:rPr>
      </w:pPr>
      <w:proofErr w:type="spellStart"/>
      <w:r w:rsidRPr="00AF702D">
        <w:rPr>
          <w:b/>
          <w:sz w:val="28"/>
          <w:szCs w:val="28"/>
        </w:rPr>
        <w:t>Phạm</w:t>
      </w:r>
      <w:proofErr w:type="spellEnd"/>
      <w:r w:rsidRPr="00AF702D">
        <w:rPr>
          <w:b/>
          <w:sz w:val="28"/>
          <w:szCs w:val="28"/>
        </w:rPr>
        <w:t xml:space="preserve"> </w:t>
      </w:r>
      <w:proofErr w:type="spellStart"/>
      <w:r w:rsidRPr="00AF702D">
        <w:rPr>
          <w:b/>
          <w:sz w:val="28"/>
          <w:szCs w:val="28"/>
        </w:rPr>
        <w:t>Tấn</w:t>
      </w:r>
      <w:proofErr w:type="spellEnd"/>
      <w:r w:rsidRPr="00AF702D">
        <w:rPr>
          <w:b/>
          <w:sz w:val="28"/>
          <w:szCs w:val="28"/>
        </w:rPr>
        <w:t xml:space="preserve"> </w:t>
      </w:r>
      <w:proofErr w:type="spellStart"/>
      <w:r w:rsidRPr="00AF702D">
        <w:rPr>
          <w:b/>
          <w:sz w:val="28"/>
          <w:szCs w:val="28"/>
        </w:rPr>
        <w:t>Khánh-Văn</w:t>
      </w:r>
      <w:proofErr w:type="spellEnd"/>
      <w:r w:rsidRPr="00AF702D">
        <w:rPr>
          <w:b/>
          <w:sz w:val="28"/>
          <w:szCs w:val="28"/>
        </w:rPr>
        <w:t xml:space="preserve"> </w:t>
      </w:r>
      <w:proofErr w:type="spellStart"/>
      <w:r w:rsidRPr="00AF702D">
        <w:rPr>
          <w:b/>
          <w:sz w:val="28"/>
          <w:szCs w:val="28"/>
        </w:rPr>
        <w:t>phòng</w:t>
      </w:r>
      <w:proofErr w:type="spellEnd"/>
      <w:r w:rsidRPr="00AF702D">
        <w:rPr>
          <w:b/>
          <w:sz w:val="28"/>
          <w:szCs w:val="28"/>
        </w:rPr>
        <w:t xml:space="preserve"> </w:t>
      </w:r>
      <w:proofErr w:type="spellStart"/>
      <w:r w:rsidRPr="00AF702D">
        <w:rPr>
          <w:b/>
          <w:sz w:val="28"/>
          <w:szCs w:val="28"/>
        </w:rPr>
        <w:t>Cục</w:t>
      </w:r>
      <w:proofErr w:type="spellEnd"/>
      <w:r w:rsidRPr="00AF702D">
        <w:rPr>
          <w:b/>
          <w:sz w:val="28"/>
          <w:szCs w:val="28"/>
        </w:rPr>
        <w:t xml:space="preserve"> THADS</w:t>
      </w:r>
    </w:p>
    <w:sectPr w:rsidR="00AF702D" w:rsidRPr="00AF702D" w:rsidSect="000461A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A468B4"/>
    <w:rsid w:val="000437E6"/>
    <w:rsid w:val="000461A6"/>
    <w:rsid w:val="0007468A"/>
    <w:rsid w:val="0009794E"/>
    <w:rsid w:val="000C1477"/>
    <w:rsid w:val="000F6E39"/>
    <w:rsid w:val="00111784"/>
    <w:rsid w:val="001615DF"/>
    <w:rsid w:val="001972CB"/>
    <w:rsid w:val="001B4E7F"/>
    <w:rsid w:val="00256A24"/>
    <w:rsid w:val="0031550B"/>
    <w:rsid w:val="00377019"/>
    <w:rsid w:val="004132FA"/>
    <w:rsid w:val="004725F5"/>
    <w:rsid w:val="004936E8"/>
    <w:rsid w:val="004C1999"/>
    <w:rsid w:val="004C4B31"/>
    <w:rsid w:val="004C75DD"/>
    <w:rsid w:val="004C7EE8"/>
    <w:rsid w:val="00501424"/>
    <w:rsid w:val="00563B8D"/>
    <w:rsid w:val="006414AF"/>
    <w:rsid w:val="006822CD"/>
    <w:rsid w:val="006C6A87"/>
    <w:rsid w:val="006D7AD5"/>
    <w:rsid w:val="007E0FAB"/>
    <w:rsid w:val="0085337D"/>
    <w:rsid w:val="008D4BEE"/>
    <w:rsid w:val="009D6002"/>
    <w:rsid w:val="00A046C2"/>
    <w:rsid w:val="00A468B4"/>
    <w:rsid w:val="00A75F1C"/>
    <w:rsid w:val="00A81970"/>
    <w:rsid w:val="00A9445D"/>
    <w:rsid w:val="00AF2CF8"/>
    <w:rsid w:val="00AF702D"/>
    <w:rsid w:val="00B05CBE"/>
    <w:rsid w:val="00B3397C"/>
    <w:rsid w:val="00BE0260"/>
    <w:rsid w:val="00BE101B"/>
    <w:rsid w:val="00CB3418"/>
    <w:rsid w:val="00CF216C"/>
    <w:rsid w:val="00D02404"/>
    <w:rsid w:val="00D405DE"/>
    <w:rsid w:val="00D45F34"/>
    <w:rsid w:val="00E164CF"/>
    <w:rsid w:val="00E22F5B"/>
    <w:rsid w:val="00E51883"/>
    <w:rsid w:val="00E660FC"/>
    <w:rsid w:val="00ED68C2"/>
    <w:rsid w:val="00F15A7D"/>
    <w:rsid w:val="00F60878"/>
    <w:rsid w:val="00FC457D"/>
    <w:rsid w:val="00FD6AE6"/>
    <w:rsid w:val="00FF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4B6C1-605B-4F58-99FF-173E36CBC0AC}"/>
</file>

<file path=customXml/itemProps2.xml><?xml version="1.0" encoding="utf-8"?>
<ds:datastoreItem xmlns:ds="http://schemas.openxmlformats.org/officeDocument/2006/customXml" ds:itemID="{3D8F9C8E-19AD-4FCA-92AD-9CD077879D7C}"/>
</file>

<file path=customXml/itemProps3.xml><?xml version="1.0" encoding="utf-8"?>
<ds:datastoreItem xmlns:ds="http://schemas.openxmlformats.org/officeDocument/2006/customXml" ds:itemID="{F7828529-F87D-4E0A-BC00-1730C57A0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2020-12-17T02:56:00Z</dcterms:created>
  <dcterms:modified xsi:type="dcterms:W3CDTF">2020-12-17T02:56:00Z</dcterms:modified>
</cp:coreProperties>
</file>